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86" w:rsidRDefault="00104A86" w:rsidP="00104A86">
      <w:pPr>
        <w:spacing w:line="420" w:lineRule="exact"/>
        <w:jc w:val="center"/>
        <w:rPr>
          <w:rFonts w:ascii="黑体" w:eastAsia="黑体" w:hAnsi="宋体" w:cs="黑体" w:hint="eastAsia"/>
          <w:bCs/>
          <w:sz w:val="32"/>
          <w:szCs w:val="32"/>
        </w:rPr>
      </w:pPr>
      <w:bookmarkStart w:id="0" w:name="_GoBack"/>
      <w:r w:rsidRPr="002C21E1">
        <w:rPr>
          <w:rFonts w:ascii="黑体" w:eastAsia="黑体" w:hAnsi="宋体" w:cs="黑体" w:hint="eastAsia"/>
          <w:bCs/>
          <w:sz w:val="32"/>
          <w:szCs w:val="32"/>
        </w:rPr>
        <w:t>上海市曹杨中学学生心理危机干预</w:t>
      </w:r>
      <w:bookmarkEnd w:id="0"/>
      <w:r w:rsidRPr="002C21E1">
        <w:rPr>
          <w:rFonts w:ascii="黑体" w:eastAsia="黑体" w:hAnsi="宋体" w:cs="黑体" w:hint="eastAsia"/>
          <w:bCs/>
          <w:sz w:val="32"/>
          <w:szCs w:val="32"/>
        </w:rPr>
        <w:t>实施方案</w:t>
      </w:r>
    </w:p>
    <w:p w:rsidR="00FE5051" w:rsidRPr="002C21E1" w:rsidRDefault="00FE5051" w:rsidP="00104A86">
      <w:pPr>
        <w:spacing w:line="420" w:lineRule="exact"/>
        <w:jc w:val="center"/>
        <w:rPr>
          <w:rFonts w:ascii="黑体" w:eastAsia="黑体" w:hAnsi="宋体" w:cs="Times New Roman"/>
          <w:bCs/>
          <w:sz w:val="32"/>
          <w:szCs w:val="32"/>
        </w:rPr>
      </w:pPr>
    </w:p>
    <w:p w:rsidR="00104A8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为了更好地帮助有严重心理问题的学生度过心理难关，及早预防、及时疏导、有效干预、快速控制学生中可能出现的心理危机事件，降低学生心理危机事件的发生率，减少学生因心理危机带来的各种伤害，促进学生健康成长，特</w:t>
      </w:r>
      <w:r>
        <w:rPr>
          <w:rFonts w:ascii="宋体" w:hAnsi="宋体" w:cs="宋体" w:hint="eastAsia"/>
          <w:sz w:val="24"/>
          <w:szCs w:val="24"/>
        </w:rPr>
        <w:t>修</w:t>
      </w:r>
      <w:r w:rsidRPr="00DC49E6">
        <w:rPr>
          <w:rFonts w:ascii="宋体" w:hAnsi="宋体" w:cs="宋体" w:hint="eastAsia"/>
          <w:sz w:val="24"/>
          <w:szCs w:val="24"/>
        </w:rPr>
        <w:t>订曹杨中学学生心理危机干预实施办法。</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一、学校成立“曹杨中学学生心理危机干预工作领导小组”</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领导小组由学校主管学生工作的校领导任组长，成员由政教处、年级组、团委、总务处，校医等单位负责人担任。学生心理危机干预工作领导小组的职责是：全面规划和领导我校学生心理危机干预工作，督促有关部门认真履行危机干预工作的职责，为重大危机事件的处理做出决策。</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成立学生心理危机鉴定与干预评估小组，负责对学生心理危机进行评估，制定危机事件处理方案，实施危机风险化解。学生心理危机鉴定与干预评估小组由</w:t>
      </w:r>
      <w:r w:rsidRPr="00DC49E6">
        <w:rPr>
          <w:rFonts w:ascii="宋体" w:hAnsi="宋体" w:cs="宋体"/>
          <w:sz w:val="24"/>
          <w:szCs w:val="24"/>
        </w:rPr>
        <w:t>3—5</w:t>
      </w:r>
      <w:r w:rsidRPr="00DC49E6">
        <w:rPr>
          <w:rFonts w:ascii="宋体" w:hAnsi="宋体" w:cs="宋体" w:hint="eastAsia"/>
          <w:sz w:val="24"/>
          <w:szCs w:val="24"/>
        </w:rPr>
        <w:t>人组成。</w:t>
      </w:r>
    </w:p>
    <w:p w:rsidR="00104A86" w:rsidRPr="00DC49E6" w:rsidRDefault="00104A86" w:rsidP="00104A86">
      <w:pPr>
        <w:spacing w:line="420" w:lineRule="exact"/>
        <w:rPr>
          <w:rFonts w:ascii="宋体" w:cs="Times New Roman"/>
          <w:sz w:val="24"/>
          <w:szCs w:val="24"/>
        </w:rPr>
      </w:pPr>
      <w:r w:rsidRPr="00DC49E6">
        <w:rPr>
          <w:rFonts w:ascii="宋体" w:hAnsi="宋体" w:cs="宋体" w:hint="eastAsia"/>
          <w:sz w:val="24"/>
          <w:szCs w:val="24"/>
        </w:rPr>
        <w:t>各年级的学生心理危机干预工作由年级组长负责，全体教职员工均有责任和义务。全体心理健康教育联络员应积极协助学校负责人抓好学生心理危机干预工作。</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二、干预对象</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存在心理危机倾向与处于心理危机状态的学生是我们关注与干预的对象。确定对象存在心理危机一般指对象存在具有重大影响的生活事件，情绪剧烈波动或认知、躯体或行为方面有较大改变，且用平常解决问题的方法暂时不能应对或无法应对眼前的危机。</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对存在下列因素之一的学生，应作为心理危机干预的高危个体予以特别关注：</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．情绪低落抑郁者（超过半个月）；</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．过去有过自杀的企图或行为者；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．存在诸如学业失败、躯体疾病、家庭变故、人际冲突等明显的动机冲突或突遭重挫者；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4</w:t>
      </w:r>
      <w:r w:rsidRPr="00DC49E6">
        <w:rPr>
          <w:rFonts w:ascii="宋体" w:hAnsi="宋体" w:cs="宋体" w:hint="eastAsia"/>
          <w:sz w:val="24"/>
          <w:szCs w:val="24"/>
        </w:rPr>
        <w:t>．家庭亲友中有自杀史或自杀倾向者；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5</w:t>
      </w:r>
      <w:r w:rsidRPr="00DC49E6">
        <w:rPr>
          <w:rFonts w:ascii="宋体" w:hAnsi="宋体" w:cs="宋体" w:hint="eastAsia"/>
          <w:sz w:val="24"/>
          <w:szCs w:val="24"/>
        </w:rPr>
        <w:t>．性格有明显缺陷者；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6</w:t>
      </w:r>
      <w:r w:rsidRPr="00DC49E6">
        <w:rPr>
          <w:rFonts w:ascii="宋体" w:hAnsi="宋体" w:cs="宋体" w:hint="eastAsia"/>
          <w:sz w:val="24"/>
          <w:szCs w:val="24"/>
        </w:rPr>
        <w:t>．长期有睡眠障碍者；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7</w:t>
      </w:r>
      <w:r w:rsidRPr="00DC49E6">
        <w:rPr>
          <w:rFonts w:ascii="宋体" w:hAnsi="宋体" w:cs="宋体" w:hint="eastAsia"/>
          <w:sz w:val="24"/>
          <w:szCs w:val="24"/>
        </w:rPr>
        <w:t>．有强烈的罪恶感、缺陷感或不安全感者；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8</w:t>
      </w:r>
      <w:r w:rsidRPr="00DC49E6">
        <w:rPr>
          <w:rFonts w:ascii="宋体" w:hAnsi="宋体" w:cs="宋体" w:hint="eastAsia"/>
          <w:sz w:val="24"/>
          <w:szCs w:val="24"/>
        </w:rPr>
        <w:t>．感到社会支持系统长期缺乏或丧失者；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9</w:t>
      </w:r>
      <w:r w:rsidRPr="00DC49E6">
        <w:rPr>
          <w:rFonts w:ascii="宋体" w:hAnsi="宋体" w:cs="宋体" w:hint="eastAsia"/>
          <w:sz w:val="24"/>
          <w:szCs w:val="24"/>
        </w:rPr>
        <w:t>．有明显的精神障碍者；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10</w:t>
      </w:r>
      <w:r w:rsidRPr="00DC49E6">
        <w:rPr>
          <w:rFonts w:ascii="宋体" w:hAnsi="宋体" w:cs="宋体" w:hint="eastAsia"/>
          <w:sz w:val="24"/>
          <w:szCs w:val="24"/>
        </w:rPr>
        <w:t>、存在明显的攻击性行为或暴力倾向，或其它可能对自身、他人、社会造成危</w:t>
      </w:r>
      <w:r w:rsidRPr="00DC49E6">
        <w:rPr>
          <w:rFonts w:ascii="宋体" w:hAnsi="宋体" w:cs="宋体" w:hint="eastAsia"/>
          <w:sz w:val="24"/>
          <w:szCs w:val="24"/>
        </w:rPr>
        <w:lastRenderedPageBreak/>
        <w:t>害者。</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对近期发出下列警示讯号的学生，应作为心理危机的重点干预对象及时进行危机评估与干预：</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．谈论过自杀并考虑过自杀方法，包括在信件、日记、图画或乱涂乱画的只言片语中流露死亡的念头者；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．不明原因突然给同学、朋友或家人送礼物、请客、赔礼道歉、述说告别的话等行为明显改变者；</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．情绪突然明显异常者，如特别烦躁，高度焦虑、恐惧，易感情冲动，或情绪异常低落，或情绪突然从低落变为平静，或饮食睡眠受到严重影响等。</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三、预防教育</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立足教育，重在预防，结合住宿学生特点，做好学生心理危机干预工作。班主任和辅导员应对学生进行生命教育，引导学生热爱生活，热爱生命，善待人生；应对学生进行自我意识教育，引导学生正确认识自我，愉快接纳自我，积极发展自我，树立自信，消除自卑；应对学生进行危机应对教育，让学生了解什么是危机，人们什么情况下会出现危机，同学们的哪些言行是自杀的前兆，对出现自杀预兆的同学如何进行帮助和干预。</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学校在学生中大力普及心理健康知识，引导学生树立现代健康观念，针对学生中广泛存在的环境适应问题、情绪管理问题、人际交往问题、学习方法问题等开展教育；组织形式多样的心理健康教育活动，在学校形成良好的心理健康氛围；通过主办主题鲜明的特色班会，帮助学生优化个性心理品质，增强心理调适能力，提高心理健康水平。</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四、早期预警</w:t>
      </w:r>
    </w:p>
    <w:p w:rsidR="00104A86" w:rsidRPr="00DC49E6" w:rsidRDefault="00104A86" w:rsidP="00104A86">
      <w:pPr>
        <w:spacing w:line="420" w:lineRule="exact"/>
        <w:rPr>
          <w:rFonts w:ascii="宋体" w:cs="Times New Roman"/>
          <w:sz w:val="24"/>
          <w:szCs w:val="24"/>
        </w:rPr>
      </w:pPr>
      <w:r w:rsidRPr="00DC49E6">
        <w:rPr>
          <w:rFonts w:ascii="宋体" w:hAnsi="宋体" w:cs="宋体" w:hint="eastAsia"/>
          <w:sz w:val="24"/>
          <w:szCs w:val="24"/>
        </w:rPr>
        <w:t>做好学生心理危机早期预警工作，做到对学生的心理状况变化早发现，早通报，早评估，早治疗，信息畅通，快速反应，力争将学生心理危机的发生消除在萌芽状态。</w:t>
      </w:r>
    </w:p>
    <w:p w:rsidR="00104A86" w:rsidRPr="00DC49E6" w:rsidRDefault="00104A86" w:rsidP="00104A86">
      <w:pPr>
        <w:numPr>
          <w:ilvl w:val="0"/>
          <w:numId w:val="1"/>
        </w:numPr>
        <w:spacing w:line="420" w:lineRule="exact"/>
        <w:rPr>
          <w:rFonts w:ascii="宋体" w:cs="Times New Roman"/>
          <w:sz w:val="24"/>
          <w:szCs w:val="24"/>
        </w:rPr>
      </w:pPr>
      <w:r w:rsidRPr="00DC49E6">
        <w:rPr>
          <w:rFonts w:ascii="宋体" w:hAnsi="宋体" w:cs="宋体" w:hint="eastAsia"/>
          <w:sz w:val="24"/>
          <w:szCs w:val="24"/>
        </w:rPr>
        <w:t>建立学生心理健康普查和排查制度。</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．心理健康教育办公室每年对全校学生进行心理健康测评，根据测评结果筛选出心理危机高危个体，与学校心理健康教育联络员一起对这些学生做好危机的预防与转化工作。</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学校每年对五类重点人群进行有针对性的排查：①对不能正常毕业学生的排查；②对高一年级第一次不及格学生的排查；③对高二、高三年级学生多门不及格学生的排查；④对经济特别困难学生的排查⑤对心理压力太大学生的重点排查。排查结束后学校要把存在心理危机的学生名单交到曹杨中学学生心理危机干预</w:t>
      </w:r>
      <w:r w:rsidRPr="00DC49E6">
        <w:rPr>
          <w:rFonts w:ascii="宋体" w:hAnsi="宋体" w:cs="宋体" w:hint="eastAsia"/>
          <w:sz w:val="24"/>
          <w:szCs w:val="24"/>
        </w:rPr>
        <w:lastRenderedPageBreak/>
        <w:t>工作领导小组。</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建立学生心理健康汇报制度。为掌握全校学生心理健康的动态发展，随时掌握高危个体的心理状况，学校建立学生心理问题报告制度。</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班主任要随时掌握全班同学的心理状况，对班上学生的心理状况每周向年级组长汇报一次，发现同学有明显的心理异常情况要及时向所在班级心理健康教育联络员汇报，并填写《班级学生心理健康状况表》上交学校。</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辅导员要深入学生住宿生活之中，及时了解学生的心理健康状况。宿管部负责人每周一次向学生辅导员了解全校学生心理健康变化情况。要每月填写一次《住宿学生心理健康状况表》交曹杨中学学生心理危机干预工作领导小组。</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．学校发现有学生心理问题迅速恶化或新发现有严重心理问题的学生，应将该生的情况迅速以电话的形式上报，并在</w:t>
      </w:r>
      <w:r w:rsidRPr="00DC49E6">
        <w:rPr>
          <w:rFonts w:ascii="宋体" w:hAnsi="宋体" w:cs="宋体"/>
          <w:sz w:val="24"/>
          <w:szCs w:val="24"/>
        </w:rPr>
        <w:t>24</w:t>
      </w:r>
      <w:r w:rsidRPr="00DC49E6">
        <w:rPr>
          <w:rFonts w:ascii="宋体" w:hAnsi="宋体" w:cs="宋体" w:hint="eastAsia"/>
          <w:sz w:val="24"/>
          <w:szCs w:val="24"/>
        </w:rPr>
        <w:t>小时内以书面形式向曹杨中学学生心理危机干预工作领导小组报告。</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4</w:t>
      </w:r>
      <w:r w:rsidRPr="00DC49E6">
        <w:rPr>
          <w:rFonts w:ascii="宋体" w:hAnsi="宋体" w:cs="宋体" w:hint="eastAsia"/>
          <w:sz w:val="24"/>
          <w:szCs w:val="24"/>
        </w:rPr>
        <w:t>．对学生中存在的严重的心理危机、发生的心理危机事故及其处理情况，应及时向学校学生心理危机干预领导小组汇报。</w:t>
      </w:r>
    </w:p>
    <w:p w:rsidR="00104A86" w:rsidRPr="00DC49E6" w:rsidRDefault="00104A86" w:rsidP="00104A86">
      <w:pPr>
        <w:numPr>
          <w:ilvl w:val="0"/>
          <w:numId w:val="1"/>
        </w:numPr>
        <w:spacing w:line="420" w:lineRule="exact"/>
        <w:rPr>
          <w:rFonts w:ascii="宋体" w:cs="Times New Roman"/>
          <w:sz w:val="24"/>
          <w:szCs w:val="24"/>
        </w:rPr>
      </w:pPr>
      <w:r w:rsidRPr="00DC49E6">
        <w:rPr>
          <w:rFonts w:ascii="宋体" w:hAnsi="宋体" w:cs="宋体" w:hint="eastAsia"/>
          <w:sz w:val="24"/>
          <w:szCs w:val="24"/>
        </w:rPr>
        <w:t>建立医务学生心理危机报告制度。校医务室应将有心理危机前来求医的学生的相关信息记载清楚，并在</w:t>
      </w:r>
      <w:r w:rsidRPr="00DC49E6">
        <w:rPr>
          <w:rFonts w:ascii="宋体" w:hAnsi="宋体" w:cs="宋体"/>
          <w:sz w:val="24"/>
          <w:szCs w:val="24"/>
        </w:rPr>
        <w:t>24</w:t>
      </w:r>
      <w:r w:rsidRPr="00DC49E6">
        <w:rPr>
          <w:rFonts w:ascii="宋体" w:hAnsi="宋体" w:cs="宋体" w:hint="eastAsia"/>
          <w:sz w:val="24"/>
          <w:szCs w:val="24"/>
        </w:rPr>
        <w:t>小时内以书面形式报告给曹杨中学学生心理危机干预工作领导小组。</w:t>
      </w:r>
    </w:p>
    <w:p w:rsidR="00104A86" w:rsidRPr="00DC49E6" w:rsidRDefault="00104A86" w:rsidP="00104A86">
      <w:pPr>
        <w:numPr>
          <w:ilvl w:val="0"/>
          <w:numId w:val="1"/>
        </w:numPr>
        <w:spacing w:line="420" w:lineRule="exact"/>
        <w:rPr>
          <w:rFonts w:ascii="宋体" w:cs="Times New Roman"/>
          <w:sz w:val="24"/>
          <w:szCs w:val="24"/>
        </w:rPr>
      </w:pPr>
      <w:r w:rsidRPr="00DC49E6">
        <w:rPr>
          <w:rFonts w:ascii="宋体" w:hAnsi="宋体" w:cs="宋体" w:hint="eastAsia"/>
          <w:sz w:val="24"/>
          <w:szCs w:val="24"/>
        </w:rPr>
        <w:t>建立心理咨询老师学生心理危机报告制度。</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心理咨询老师在心理咨询室值班期间发现学生存在心理危机，应在</w:t>
      </w:r>
      <w:r w:rsidRPr="00DC49E6">
        <w:rPr>
          <w:rFonts w:ascii="宋体" w:hAnsi="宋体" w:cs="宋体"/>
          <w:sz w:val="24"/>
          <w:szCs w:val="24"/>
        </w:rPr>
        <w:t>24</w:t>
      </w:r>
      <w:r w:rsidRPr="00DC49E6">
        <w:rPr>
          <w:rFonts w:ascii="宋体" w:hAnsi="宋体" w:cs="宋体" w:hint="eastAsia"/>
          <w:sz w:val="24"/>
          <w:szCs w:val="24"/>
        </w:rPr>
        <w:t>小时内将相关信息以书面的形式报告给曹杨中学学生心理危机干预工作领导小组。</w:t>
      </w:r>
    </w:p>
    <w:p w:rsidR="00104A86" w:rsidRPr="00DC49E6" w:rsidRDefault="00104A86" w:rsidP="00104A86">
      <w:pPr>
        <w:numPr>
          <w:ilvl w:val="0"/>
          <w:numId w:val="1"/>
        </w:numPr>
        <w:spacing w:line="420" w:lineRule="exact"/>
        <w:rPr>
          <w:rFonts w:ascii="宋体" w:cs="Times New Roman"/>
          <w:sz w:val="24"/>
          <w:szCs w:val="24"/>
        </w:rPr>
      </w:pPr>
      <w:r w:rsidRPr="00DC49E6">
        <w:rPr>
          <w:rFonts w:ascii="宋体" w:hAnsi="宋体" w:cs="宋体" w:hint="eastAsia"/>
          <w:sz w:val="24"/>
          <w:szCs w:val="24"/>
        </w:rPr>
        <w:t>建立学生心理危机评估制度。心理危机评估小组对学校、校医务室、心理咨询老师等报告上来的存在心理危机的学生进行及时的心理危机风险评估。不确定或评估困难的，可邀请心理危机专家进行评估。</w:t>
      </w:r>
    </w:p>
    <w:p w:rsidR="00104A86" w:rsidRPr="00DC49E6" w:rsidRDefault="00104A86" w:rsidP="00104A86">
      <w:pPr>
        <w:numPr>
          <w:ilvl w:val="0"/>
          <w:numId w:val="1"/>
        </w:numPr>
        <w:spacing w:line="420" w:lineRule="exact"/>
        <w:rPr>
          <w:rFonts w:ascii="宋体" w:cs="Times New Roman"/>
          <w:sz w:val="24"/>
          <w:szCs w:val="24"/>
        </w:rPr>
      </w:pPr>
      <w:r w:rsidRPr="00DC49E6">
        <w:rPr>
          <w:rFonts w:ascii="宋体" w:hAnsi="宋体" w:cs="宋体" w:hint="eastAsia"/>
          <w:sz w:val="24"/>
          <w:szCs w:val="24"/>
        </w:rPr>
        <w:t>建立《学生心理危机预警对象库》录入制度。曹杨中学学生心理危机干预工作领导小组建立《学生心理危机预警对象库》，将全校有心理危机倾向及需要进行危机干预的学生信息录入其中，实行动态管理。</w:t>
      </w:r>
    </w:p>
    <w:p w:rsidR="00104A86" w:rsidRPr="00DC49E6" w:rsidRDefault="00104A86" w:rsidP="00104A86">
      <w:pPr>
        <w:numPr>
          <w:ilvl w:val="0"/>
          <w:numId w:val="1"/>
        </w:numPr>
        <w:spacing w:line="420" w:lineRule="exact"/>
        <w:rPr>
          <w:rFonts w:ascii="宋体" w:cs="Times New Roman"/>
          <w:sz w:val="24"/>
          <w:szCs w:val="24"/>
        </w:rPr>
      </w:pPr>
      <w:r w:rsidRPr="00DC49E6">
        <w:rPr>
          <w:rFonts w:ascii="宋体" w:hAnsi="宋体" w:cs="宋体" w:hint="eastAsia"/>
          <w:sz w:val="24"/>
          <w:szCs w:val="24"/>
        </w:rPr>
        <w:t>建立学生心理健康信息反馈制度。学生心理危机干预工作领导小组及时将全校学生的心理健康状况、进入《学生心理危机预警对象库》中的学生名单、学生心理健康测评和排查结果、上报的有心理危机倾向的学生的心理评估结果和通过其它途径获取的有心理危机倾向的学生名单及其心理评估结果等相关信息反馈给学校。</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五、危机干预</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对于名单进入《学生心理危机预警对象库》的学生或突发心理危机的学生，</w:t>
      </w:r>
      <w:r w:rsidRPr="00DC49E6">
        <w:rPr>
          <w:rFonts w:ascii="宋体" w:hAnsi="宋体" w:cs="宋体" w:hint="eastAsia"/>
          <w:sz w:val="24"/>
          <w:szCs w:val="24"/>
        </w:rPr>
        <w:lastRenderedPageBreak/>
        <w:t>学校根据其心理危机程度实施心理危机干预。其危机程度由心理危机评估小组确定。</w:t>
      </w:r>
    </w:p>
    <w:p w:rsidR="00104A86" w:rsidRPr="00DC49E6" w:rsidRDefault="00104A86" w:rsidP="00104A86">
      <w:pPr>
        <w:numPr>
          <w:ilvl w:val="0"/>
          <w:numId w:val="2"/>
        </w:numPr>
        <w:spacing w:line="420" w:lineRule="exact"/>
        <w:rPr>
          <w:rFonts w:ascii="宋体" w:cs="Times New Roman"/>
          <w:sz w:val="24"/>
          <w:szCs w:val="24"/>
        </w:rPr>
      </w:pPr>
      <w:r w:rsidRPr="00DC49E6">
        <w:rPr>
          <w:rFonts w:ascii="宋体" w:hAnsi="宋体" w:cs="宋体" w:hint="eastAsia"/>
          <w:sz w:val="24"/>
          <w:szCs w:val="24"/>
        </w:rPr>
        <w:t>建立支持系统。</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学校要通过开展丰富多彩的文体活动丰富学生的课余生活，培养他们积极向上、乐观进取的心态，在学生中形成团结友爱、互帮互助的良好人际氛围。全体教师尤其是辅导员应该经常关心学生的学习生活，帮助学生解决学习生活上的困难，与学生交心谈心，做学生的知心朋友。学生干部对有心理困难的学生应提供及时周到的帮助，真心诚意地帮助他们度过难关。动员有心理困难学生的家长、朋友对学生多一些关爱与支持，必要时要求学生亲人来校陪伴学生。</w:t>
      </w:r>
    </w:p>
    <w:p w:rsidR="00104A86" w:rsidRPr="00DC49E6" w:rsidRDefault="00104A86" w:rsidP="00104A86">
      <w:pPr>
        <w:numPr>
          <w:ilvl w:val="0"/>
          <w:numId w:val="2"/>
        </w:numPr>
        <w:spacing w:line="420" w:lineRule="exact"/>
        <w:rPr>
          <w:rFonts w:ascii="宋体" w:cs="Times New Roman"/>
          <w:sz w:val="24"/>
          <w:szCs w:val="24"/>
        </w:rPr>
      </w:pPr>
      <w:r w:rsidRPr="00DC49E6">
        <w:rPr>
          <w:rFonts w:ascii="宋体" w:hAnsi="宋体" w:cs="宋体" w:hint="eastAsia"/>
          <w:sz w:val="24"/>
          <w:szCs w:val="24"/>
        </w:rPr>
        <w:t>建立治疗系统。</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有心理危机的学生应进行及时的治疗。对症状表现较轻危机程度不高者，以在校接受心理咨询或到上级医院等专业机构接受心理治疗为主，可辅以药物治疗。对症状表现较重者必须在医院等专业机构接受药物治疗的基础上在校或在相应的专业机构接受心理咨询。对症状表现严重、危机程度很高者，必须立即将其送医院等专业精神医院治疗。</w:t>
      </w:r>
    </w:p>
    <w:p w:rsidR="00104A86" w:rsidRPr="00DC49E6" w:rsidRDefault="00104A86" w:rsidP="00104A86">
      <w:pPr>
        <w:numPr>
          <w:ilvl w:val="0"/>
          <w:numId w:val="2"/>
        </w:numPr>
        <w:spacing w:line="420" w:lineRule="exact"/>
        <w:rPr>
          <w:rFonts w:ascii="宋体" w:cs="Times New Roman"/>
          <w:sz w:val="24"/>
          <w:szCs w:val="24"/>
        </w:rPr>
      </w:pPr>
      <w:r w:rsidRPr="00DC49E6">
        <w:rPr>
          <w:rFonts w:ascii="宋体" w:hAnsi="宋体" w:cs="宋体" w:hint="eastAsia"/>
          <w:sz w:val="24"/>
          <w:szCs w:val="24"/>
        </w:rPr>
        <w:t>建立阻控系统。</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于学校可调控的引发学生心理危机的人事或情景等刺激物，协调有关部门及时阻断，消除对危机个体的持续不良刺激。对于危机个体遭遇刺激后引起紧张性反应可能攻击的对象，学校应采取保护或回避措施。心理老师、医务老师在接待有严重心理危机的学生来访时，在其危机尚未解除的情况下，不让学生离开，并立即报告给学生心理危机干预工作领导小组及学生所在年级。</w:t>
      </w:r>
    </w:p>
    <w:p w:rsidR="00104A86" w:rsidRPr="00DC49E6" w:rsidRDefault="00104A86" w:rsidP="00104A86">
      <w:pPr>
        <w:numPr>
          <w:ilvl w:val="0"/>
          <w:numId w:val="2"/>
        </w:numPr>
        <w:spacing w:line="420" w:lineRule="exact"/>
        <w:rPr>
          <w:rFonts w:ascii="宋体" w:cs="Times New Roman"/>
          <w:sz w:val="24"/>
          <w:szCs w:val="24"/>
        </w:rPr>
      </w:pPr>
      <w:r w:rsidRPr="00DC49E6">
        <w:rPr>
          <w:rFonts w:ascii="宋体" w:hAnsi="宋体" w:cs="宋体" w:hint="eastAsia"/>
          <w:sz w:val="24"/>
          <w:szCs w:val="24"/>
        </w:rPr>
        <w:t>建立监护系统。</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对有心理危机的学生在校期间要进行监护。</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对心理危机程度较轻，能在学校正常学习者，学校成立以班主任、学生干部为负责人的不少于三人的学生监护小组，以及时了解该生的心理与行为状况，对该生进行安全监护。监护小组及时向学校汇报该生的情况。</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对于危机程度较高但能在校坚持学习并接受治疗者，学校将其家长请来学校，向家长说明情况，家长如愿意将其接回家治疗则让学生休学回家治疗，如家长不愿意接其回家则在与家长鉴定书面协议后由家长陪伴监护。</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经心理危机评估小组或心理健康专家评估与确认有严重心理危机者，学校及时通知学生家长立即来校，并对学生作休学处理，让家长将学生接回家或送医院治疗。在学校与学生家长作安全责任移交之前，学校对该生作</w:t>
      </w:r>
      <w:r w:rsidRPr="00DC49E6">
        <w:rPr>
          <w:rFonts w:ascii="宋体" w:hAnsi="宋体" w:cs="宋体"/>
          <w:sz w:val="24"/>
          <w:szCs w:val="24"/>
        </w:rPr>
        <w:t>24</w:t>
      </w:r>
      <w:r w:rsidRPr="00DC49E6">
        <w:rPr>
          <w:rFonts w:ascii="宋体" w:hAnsi="宋体" w:cs="宋体" w:hint="eastAsia"/>
          <w:sz w:val="24"/>
          <w:szCs w:val="24"/>
        </w:rPr>
        <w:t>小时特别监护。对心理危机特别严重者，学校派人协助保卫人员进行</w:t>
      </w:r>
      <w:r w:rsidRPr="00DC49E6">
        <w:rPr>
          <w:rFonts w:ascii="宋体" w:hAnsi="宋体" w:cs="宋体"/>
          <w:sz w:val="24"/>
          <w:szCs w:val="24"/>
        </w:rPr>
        <w:t>24</w:t>
      </w:r>
      <w:r w:rsidRPr="00DC49E6">
        <w:rPr>
          <w:rFonts w:ascii="宋体" w:hAnsi="宋体" w:cs="宋体" w:hint="eastAsia"/>
          <w:sz w:val="24"/>
          <w:szCs w:val="24"/>
        </w:rPr>
        <w:t>小时特别监护，或在有</w:t>
      </w:r>
      <w:r w:rsidRPr="00DC49E6">
        <w:rPr>
          <w:rFonts w:ascii="宋体" w:hAnsi="宋体" w:cs="宋体" w:hint="eastAsia"/>
          <w:sz w:val="24"/>
          <w:szCs w:val="24"/>
        </w:rPr>
        <w:lastRenderedPageBreak/>
        <w:t>监护的情况下送医院治疗。对于出现危机事故的学生在医院接受救治期间，学校亦指派相关人员根据医院要求在病房进行</w:t>
      </w:r>
      <w:r w:rsidRPr="00DC49E6">
        <w:rPr>
          <w:rFonts w:ascii="宋体" w:hAnsi="宋体" w:cs="宋体"/>
          <w:sz w:val="24"/>
          <w:szCs w:val="24"/>
        </w:rPr>
        <w:t>24</w:t>
      </w:r>
      <w:r w:rsidRPr="00DC49E6">
        <w:rPr>
          <w:rFonts w:ascii="宋体" w:hAnsi="宋体" w:cs="宋体" w:hint="eastAsia"/>
          <w:sz w:val="24"/>
          <w:szCs w:val="24"/>
        </w:rPr>
        <w:t>小时特别监护。</w:t>
      </w:r>
    </w:p>
    <w:p w:rsidR="00104A86" w:rsidRPr="00DC49E6" w:rsidRDefault="00104A86" w:rsidP="00104A86">
      <w:pPr>
        <w:numPr>
          <w:ilvl w:val="0"/>
          <w:numId w:val="2"/>
        </w:numPr>
        <w:spacing w:line="420" w:lineRule="exact"/>
        <w:rPr>
          <w:rFonts w:ascii="宋体" w:cs="Times New Roman"/>
          <w:sz w:val="24"/>
          <w:szCs w:val="24"/>
        </w:rPr>
      </w:pPr>
      <w:r w:rsidRPr="00DC49E6">
        <w:rPr>
          <w:rFonts w:ascii="宋体" w:hAnsi="宋体" w:cs="宋体" w:hint="eastAsia"/>
          <w:sz w:val="24"/>
          <w:szCs w:val="24"/>
        </w:rPr>
        <w:t>建立救助系统。</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曹杨中学学生心理危机干预工作领导小组开通“心灵之声”心理热线电话，派专人值班，便于对发出危机求救的学生进行紧急心理援助。对于突发学生自伤自毁事故的紧急处理，学生所在学校的负责人在闻讯后立即赶赴现场，并立即报告给总务处、校医务室、心理辅导室等部门。上述各部门在接到通知后派人立即赶到现场，进行紧急援救。特殊情况下，学校可先将学生紧急送医院治疗，然后向有关部门汇报。</w:t>
      </w:r>
    </w:p>
    <w:p w:rsidR="00104A86" w:rsidRPr="00DC49E6" w:rsidRDefault="00104A86" w:rsidP="00104A86">
      <w:pPr>
        <w:numPr>
          <w:ilvl w:val="0"/>
          <w:numId w:val="2"/>
        </w:numPr>
        <w:spacing w:line="420" w:lineRule="exact"/>
        <w:rPr>
          <w:rFonts w:ascii="宋体" w:cs="Times New Roman"/>
          <w:sz w:val="24"/>
          <w:szCs w:val="24"/>
        </w:rPr>
      </w:pPr>
      <w:r w:rsidRPr="00DC49E6">
        <w:rPr>
          <w:rFonts w:ascii="宋体" w:hAnsi="宋体" w:cs="宋体" w:hint="eastAsia"/>
          <w:sz w:val="24"/>
          <w:szCs w:val="24"/>
        </w:rPr>
        <w:t>现场紧急救助各部门职责如下：</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．心理危机干预工作领导小组负责现场的指挥协调；</w:t>
      </w:r>
    </w:p>
    <w:p w:rsidR="00104A86" w:rsidRPr="00DC49E6" w:rsidRDefault="00104A86" w:rsidP="00104A86">
      <w:pPr>
        <w:spacing w:line="420" w:lineRule="exact"/>
        <w:rPr>
          <w:rFonts w:ascii="宋体" w:hAnsi="宋体" w:cs="宋体"/>
          <w:sz w:val="24"/>
          <w:szCs w:val="24"/>
        </w:rPr>
      </w:pPr>
      <w:r w:rsidRPr="00DC49E6">
        <w:rPr>
          <w:rFonts w:ascii="宋体" w:hAnsi="宋体" w:cs="宋体"/>
          <w:sz w:val="24"/>
          <w:szCs w:val="24"/>
        </w:rPr>
        <w:t>2</w:t>
      </w:r>
      <w:r w:rsidRPr="00DC49E6">
        <w:rPr>
          <w:rFonts w:ascii="宋体" w:hAnsi="宋体" w:cs="宋体" w:hint="eastAsia"/>
          <w:sz w:val="24"/>
          <w:szCs w:val="24"/>
        </w:rPr>
        <w:t>．总务处负责保护现场，配合学校对当事人实施生命救护，协助有关部门对事故进行调查取证，配合学校及医疗部门对学生进行医疗救护过程中的安全监护；</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．校医务室负责对当事人实施紧急救治，或配合相关人员护送其转至相关医院住院治疗；</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4</w:t>
      </w:r>
      <w:r w:rsidRPr="00DC49E6">
        <w:rPr>
          <w:rFonts w:ascii="宋体" w:hAnsi="宋体" w:cs="宋体" w:hint="eastAsia"/>
          <w:sz w:val="24"/>
          <w:szCs w:val="24"/>
        </w:rPr>
        <w:t>．心理辅导室负责制定心理救助方案，实施心理救助，稳定当事人情绪。</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六、后期跟踪</w:t>
      </w:r>
    </w:p>
    <w:p w:rsidR="00104A86" w:rsidRPr="00DC49E6" w:rsidRDefault="00104A86" w:rsidP="00104A86">
      <w:pPr>
        <w:spacing w:line="420" w:lineRule="exact"/>
        <w:rPr>
          <w:rFonts w:ascii="宋体" w:cs="Times New Roman"/>
          <w:sz w:val="24"/>
          <w:szCs w:val="24"/>
        </w:rPr>
      </w:pPr>
      <w:r w:rsidRPr="00DC49E6">
        <w:rPr>
          <w:rFonts w:ascii="宋体" w:hAnsi="宋体" w:cs="宋体" w:hint="eastAsia"/>
          <w:sz w:val="24"/>
          <w:szCs w:val="24"/>
        </w:rPr>
        <w:t>因心理危机而休学的学生申请复学时，除按学校学生学籍管理办法办理外，还应向所在学校出具学校认可的心理疾病康复证明。</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学生复学后，学校对其学习生活进行妥善安排，帮助该生建立良好的支持系统，引导同学避免与其发生激烈冲突。班主任对其要密切关注，了解其心理变化情况。辅导员、心理辅导员每月与其谈心一次，并通过周围其他同学随时了解其心理状况，在每月填写一次的《学校学生心理健康状况表》里向曹杨中学学生心理危机干预工作领导小组报告该生的心理状况。</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曹杨中学学生心理危机干预工作领导小组要根据学校提供的情况，组织心理老师和专家定期以预约咨询或随访咨询的形式，对这些学生的心理健康情况进行鉴定，并将鉴定结果及时反馈给学生所在班级。</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对于因有强烈的自杀意念或自杀未遂休学而复学的学生，学校要对他们给予特别的关心，安排班主任、辅导员、学生干部等对其密切监护，制定可能发生危机的防备预案，随时防止该生心理状况的恶化。对他们保持密切的关注，组织心理老师和专家对其进行定期跟踪咨询及风险评估。</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七、工作制度</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做好学生心理危机干预工作是一个系统工程，是一项长期任务，为切实做好</w:t>
      </w:r>
      <w:r w:rsidRPr="00DC49E6">
        <w:rPr>
          <w:rFonts w:ascii="宋体" w:hAnsi="宋体" w:cs="宋体" w:hint="eastAsia"/>
          <w:sz w:val="24"/>
          <w:szCs w:val="24"/>
        </w:rPr>
        <w:lastRenderedPageBreak/>
        <w:t>这项工作，特建立以下几项制度：</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．培训制度。对心理老师、班主任、辅导员、年级组长等实行定期培训。</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．备案制度。学生自杀事故发生后</w:t>
      </w:r>
      <w:r w:rsidRPr="00DC49E6">
        <w:rPr>
          <w:rFonts w:ascii="宋体" w:hAnsi="宋体" w:cs="宋体"/>
          <w:sz w:val="24"/>
          <w:szCs w:val="24"/>
        </w:rPr>
        <w:t>(</w:t>
      </w:r>
      <w:r w:rsidRPr="00DC49E6">
        <w:rPr>
          <w:rFonts w:ascii="宋体" w:hAnsi="宋体" w:cs="宋体" w:hint="eastAsia"/>
          <w:sz w:val="24"/>
          <w:szCs w:val="24"/>
        </w:rPr>
        <w:t>含已遂和未遂</w:t>
      </w:r>
      <w:r w:rsidRPr="00DC49E6">
        <w:rPr>
          <w:rFonts w:ascii="宋体" w:hAnsi="宋体" w:cs="宋体"/>
          <w:sz w:val="24"/>
          <w:szCs w:val="24"/>
        </w:rPr>
        <w:t>)</w:t>
      </w:r>
      <w:r w:rsidRPr="00DC49E6">
        <w:rPr>
          <w:rFonts w:ascii="宋体" w:hAnsi="宋体" w:cs="宋体" w:hint="eastAsia"/>
          <w:sz w:val="24"/>
          <w:szCs w:val="24"/>
        </w:rPr>
        <w:t>，学生所在班级在事故处理后应将该生的详细材料</w:t>
      </w:r>
      <w:r w:rsidRPr="00DC49E6">
        <w:rPr>
          <w:rFonts w:ascii="宋体" w:hAnsi="宋体" w:cs="宋体"/>
          <w:sz w:val="24"/>
          <w:szCs w:val="24"/>
        </w:rPr>
        <w:t>(</w:t>
      </w:r>
      <w:r w:rsidRPr="00DC49E6">
        <w:rPr>
          <w:rFonts w:ascii="宋体" w:hAnsi="宋体" w:cs="宋体" w:hint="eastAsia"/>
          <w:sz w:val="24"/>
          <w:szCs w:val="24"/>
        </w:rPr>
        <w:t>包括遗书、日记、信件复印件</w:t>
      </w:r>
      <w:r w:rsidRPr="00DC49E6">
        <w:rPr>
          <w:rFonts w:ascii="宋体" w:hAnsi="宋体" w:cs="宋体"/>
          <w:sz w:val="24"/>
          <w:szCs w:val="24"/>
        </w:rPr>
        <w:t>)</w:t>
      </w:r>
      <w:r w:rsidRPr="00DC49E6">
        <w:rPr>
          <w:rFonts w:ascii="宋体" w:hAnsi="宋体" w:cs="宋体" w:hint="eastAsia"/>
          <w:sz w:val="24"/>
          <w:szCs w:val="24"/>
        </w:rPr>
        <w:t>提供备案，填写《学生危机事故情况表》。学生因心理问题需退学、休学、转学、复学的，学校亦将其详细材料报学生心理危机干预工作领导小组。</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．鉴定制度。学生因心理问题需退学、休学、转学、复学的，其病情应经心理咨询专家组鉴定，或到由学校指定的专业医院进行鉴定。</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4</w:t>
      </w:r>
      <w:r w:rsidRPr="00DC49E6">
        <w:rPr>
          <w:rFonts w:ascii="宋体" w:hAnsi="宋体" w:cs="宋体" w:hint="eastAsia"/>
          <w:sz w:val="24"/>
          <w:szCs w:val="24"/>
        </w:rPr>
        <w:t>．保密制度。参与危机干预工作的人员应对工作中所涉及干预对象的各种信息严格保密。</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八、责任追究</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全校各部门尤其是参与危机干预工作的各部门及其工作人员，严格服从指挥，统一行动，认真履行自己的职责。对因自己的失职造成学生伤害事故的，要对其实行责任追究。具体说来，在下列情况下要追究责任：</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1</w:t>
      </w:r>
      <w:r w:rsidRPr="00DC49E6">
        <w:rPr>
          <w:rFonts w:ascii="宋体" w:hAnsi="宋体" w:cs="宋体" w:hint="eastAsia"/>
          <w:sz w:val="24"/>
          <w:szCs w:val="24"/>
        </w:rPr>
        <w:t>．危机事件处理过程中需要某些负责人协助而相关负责人不服从协调部门指挥的；</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2</w:t>
      </w:r>
      <w:r w:rsidRPr="00DC49E6">
        <w:rPr>
          <w:rFonts w:ascii="宋体" w:hAnsi="宋体" w:cs="宋体" w:hint="eastAsia"/>
          <w:sz w:val="24"/>
          <w:szCs w:val="24"/>
        </w:rPr>
        <w:t>．参与危机干预事故处理的部门，在接到学生心理危机事故报案后，拖延时间不能及时赶到现场，或在现场不配合、不服从统一指挥而延误时机的；</w:t>
      </w:r>
    </w:p>
    <w:p w:rsidR="00104A86" w:rsidRPr="00DC49E6" w:rsidRDefault="00104A86" w:rsidP="00104A86">
      <w:pPr>
        <w:spacing w:line="420" w:lineRule="exact"/>
        <w:rPr>
          <w:rFonts w:ascii="宋体" w:cs="Times New Roman"/>
          <w:sz w:val="24"/>
          <w:szCs w:val="24"/>
        </w:rPr>
      </w:pPr>
      <w:r w:rsidRPr="00DC49E6">
        <w:rPr>
          <w:rFonts w:ascii="宋体" w:hAnsi="宋体" w:cs="宋体"/>
          <w:sz w:val="24"/>
          <w:szCs w:val="24"/>
        </w:rPr>
        <w:t>3</w:t>
      </w:r>
      <w:r w:rsidRPr="00DC49E6">
        <w:rPr>
          <w:rFonts w:ascii="宋体" w:hAnsi="宋体" w:cs="宋体" w:hint="eastAsia"/>
          <w:sz w:val="24"/>
          <w:szCs w:val="24"/>
        </w:rPr>
        <w:t>．校医务室在相关部门出具了证明的情况下因经费问题拒绝对学生实施紧急救治的。</w:t>
      </w:r>
    </w:p>
    <w:p w:rsidR="00104A86" w:rsidRPr="00BB1C1C" w:rsidRDefault="00104A86" w:rsidP="00104A86">
      <w:pPr>
        <w:spacing w:line="420" w:lineRule="exact"/>
        <w:rPr>
          <w:rFonts w:ascii="楷体" w:eastAsia="楷体" w:hAnsi="楷体" w:cs="Times New Roman"/>
          <w:b/>
          <w:bCs/>
          <w:sz w:val="24"/>
          <w:szCs w:val="24"/>
        </w:rPr>
      </w:pPr>
      <w:r w:rsidRPr="00BB1C1C">
        <w:rPr>
          <w:rFonts w:ascii="楷体" w:eastAsia="楷体" w:hAnsi="楷体" w:cs="楷体" w:hint="eastAsia"/>
          <w:b/>
          <w:bCs/>
          <w:sz w:val="24"/>
          <w:szCs w:val="24"/>
        </w:rPr>
        <w:t>九、其他</w:t>
      </w: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各年级、班级在开展危机干预与危机事故处理过程中，做好资料的收集与证据保留工作，包括与相关方面打交道的重要的电话录音、谈话录音、记录、书信、照片等。</w:t>
      </w:r>
    </w:p>
    <w:p w:rsidR="00104A86" w:rsidRPr="00DC49E6" w:rsidRDefault="00104A86" w:rsidP="00104A86">
      <w:pPr>
        <w:spacing w:line="420" w:lineRule="exact"/>
        <w:ind w:firstLine="420"/>
        <w:rPr>
          <w:rFonts w:ascii="宋体" w:cs="Times New Roman"/>
          <w:sz w:val="24"/>
          <w:szCs w:val="24"/>
        </w:rPr>
      </w:pPr>
    </w:p>
    <w:p w:rsidR="00104A86" w:rsidRPr="00DC49E6" w:rsidRDefault="00104A86" w:rsidP="00104A86">
      <w:pPr>
        <w:spacing w:line="420" w:lineRule="exact"/>
        <w:ind w:firstLine="420"/>
        <w:rPr>
          <w:rFonts w:ascii="宋体" w:cs="Times New Roman"/>
          <w:sz w:val="24"/>
          <w:szCs w:val="24"/>
        </w:rPr>
      </w:pPr>
      <w:r w:rsidRPr="00DC49E6">
        <w:rPr>
          <w:rFonts w:ascii="宋体" w:hAnsi="宋体" w:cs="宋体" w:hint="eastAsia"/>
          <w:sz w:val="24"/>
          <w:szCs w:val="24"/>
        </w:rPr>
        <w:t>各年级、班级应针对学生的实际情况，本着教育为主、及时干预、跟踪服务的原则，制定好学生心理危机干预工作的具体措施，畅通学生心理危机的早期预警通道，经常性地对有心理问题的学生进行逐一分析。对学习困难学生、经济困难学生、适应困难学生、突然遭受重大打击等的学生给予特别关注，随时掌握心理危机高危学生的心理变化。</w:t>
      </w:r>
    </w:p>
    <w:p w:rsidR="00104A86" w:rsidRPr="00DC49E6" w:rsidRDefault="00104A86" w:rsidP="00104A86">
      <w:pPr>
        <w:spacing w:line="420" w:lineRule="exact"/>
        <w:ind w:firstLine="420"/>
        <w:rPr>
          <w:rFonts w:ascii="宋体" w:cs="Times New Roman"/>
          <w:sz w:val="24"/>
          <w:szCs w:val="24"/>
        </w:rPr>
      </w:pPr>
    </w:p>
    <w:p w:rsidR="00104A86" w:rsidRPr="00DC49E6" w:rsidRDefault="00104A86" w:rsidP="00104A86">
      <w:pPr>
        <w:spacing w:line="420" w:lineRule="exact"/>
        <w:ind w:firstLine="420"/>
        <w:jc w:val="center"/>
        <w:rPr>
          <w:rFonts w:ascii="宋体" w:cs="Times New Roman"/>
          <w:sz w:val="24"/>
          <w:szCs w:val="24"/>
        </w:rPr>
      </w:pPr>
      <w:r>
        <w:rPr>
          <w:rFonts w:ascii="宋体" w:hAnsi="宋体" w:cs="宋体"/>
          <w:sz w:val="24"/>
          <w:szCs w:val="24"/>
        </w:rPr>
        <w:t>201</w:t>
      </w:r>
      <w:r w:rsidR="00B50390">
        <w:rPr>
          <w:rFonts w:ascii="宋体" w:hAnsi="宋体" w:cs="宋体" w:hint="eastAsia"/>
          <w:sz w:val="24"/>
          <w:szCs w:val="24"/>
        </w:rPr>
        <w:t>7</w:t>
      </w:r>
      <w:r w:rsidRPr="00DC49E6">
        <w:rPr>
          <w:rFonts w:ascii="宋体" w:hAnsi="宋体" w:cs="宋体" w:hint="eastAsia"/>
          <w:sz w:val="24"/>
          <w:szCs w:val="24"/>
        </w:rPr>
        <w:t>年</w:t>
      </w:r>
      <w:r>
        <w:rPr>
          <w:rFonts w:ascii="宋体" w:hAnsi="宋体" w:cs="宋体" w:hint="eastAsia"/>
          <w:sz w:val="24"/>
          <w:szCs w:val="24"/>
        </w:rPr>
        <w:t>9</w:t>
      </w:r>
      <w:r w:rsidRPr="00DC49E6">
        <w:rPr>
          <w:rFonts w:ascii="宋体" w:hAnsi="宋体" w:cs="宋体" w:hint="eastAsia"/>
          <w:sz w:val="24"/>
          <w:szCs w:val="24"/>
        </w:rPr>
        <w:t>月</w:t>
      </w:r>
    </w:p>
    <w:p w:rsidR="00104A86" w:rsidRPr="00DC49E6" w:rsidRDefault="00104A86" w:rsidP="00104A86">
      <w:pPr>
        <w:spacing w:line="420" w:lineRule="exact"/>
        <w:ind w:firstLine="420"/>
        <w:jc w:val="center"/>
        <w:rPr>
          <w:rFonts w:ascii="宋体" w:cs="Times New Roman"/>
          <w:sz w:val="24"/>
          <w:szCs w:val="24"/>
        </w:rPr>
      </w:pPr>
    </w:p>
    <w:p w:rsidR="005064F2" w:rsidRDefault="005064F2" w:rsidP="005064F2">
      <w:pPr>
        <w:jc w:val="center"/>
        <w:rPr>
          <w:rFonts w:ascii="黑体" w:eastAsia="黑体"/>
          <w:sz w:val="30"/>
          <w:szCs w:val="30"/>
        </w:rPr>
      </w:pPr>
      <w:r>
        <w:rPr>
          <w:rFonts w:ascii="黑体" w:eastAsia="黑体" w:hint="eastAsia"/>
          <w:sz w:val="30"/>
          <w:szCs w:val="30"/>
        </w:rPr>
        <w:lastRenderedPageBreak/>
        <w:t>危机干预个案资料</w:t>
      </w:r>
    </w:p>
    <w:p w:rsidR="005064F2" w:rsidRPr="00425597" w:rsidRDefault="005064F2" w:rsidP="005064F2">
      <w:pPr>
        <w:jc w:val="center"/>
        <w:rPr>
          <w:rFonts w:ascii="黑体" w:eastAsia="黑体"/>
          <w:sz w:val="30"/>
          <w:szCs w:val="30"/>
        </w:rPr>
      </w:pPr>
      <w:r w:rsidRPr="00425597">
        <w:rPr>
          <w:rFonts w:ascii="黑体" w:eastAsia="黑体" w:hint="eastAsia"/>
          <w:sz w:val="30"/>
          <w:szCs w:val="30"/>
        </w:rPr>
        <w:t>个别心理咨询推荐表</w:t>
      </w:r>
    </w:p>
    <w:p w:rsidR="005064F2" w:rsidRDefault="005064F2" w:rsidP="005064F2"/>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005"/>
        <w:gridCol w:w="1983"/>
        <w:gridCol w:w="1984"/>
        <w:gridCol w:w="2550"/>
      </w:tblGrid>
      <w:tr w:rsidR="005064F2" w:rsidRPr="00425597" w:rsidTr="001F6994">
        <w:trPr>
          <w:trHeight w:val="553"/>
        </w:trPr>
        <w:tc>
          <w:tcPr>
            <w:tcW w:w="2130" w:type="dxa"/>
          </w:tcPr>
          <w:p w:rsidR="005064F2" w:rsidRPr="00425597" w:rsidRDefault="005064F2" w:rsidP="001F6994">
            <w:pPr>
              <w:spacing w:line="420" w:lineRule="exact"/>
              <w:rPr>
                <w:caps/>
                <w:sz w:val="24"/>
                <w:szCs w:val="24"/>
              </w:rPr>
            </w:pPr>
            <w:r w:rsidRPr="00425597">
              <w:rPr>
                <w:rFonts w:hint="eastAsia"/>
                <w:caps/>
                <w:sz w:val="24"/>
                <w:szCs w:val="24"/>
              </w:rPr>
              <w:t>姓名</w:t>
            </w:r>
          </w:p>
        </w:tc>
        <w:tc>
          <w:tcPr>
            <w:tcW w:w="2130" w:type="dxa"/>
          </w:tcPr>
          <w:p w:rsidR="005064F2" w:rsidRPr="00425597" w:rsidRDefault="005064F2" w:rsidP="001F6994">
            <w:pPr>
              <w:spacing w:line="420" w:lineRule="exact"/>
              <w:rPr>
                <w:caps/>
                <w:sz w:val="24"/>
                <w:szCs w:val="24"/>
              </w:rPr>
            </w:pPr>
            <w:r w:rsidRPr="00425597">
              <w:rPr>
                <w:rFonts w:hint="eastAsia"/>
                <w:caps/>
                <w:sz w:val="24"/>
                <w:szCs w:val="24"/>
              </w:rPr>
              <w:t>小李</w:t>
            </w:r>
          </w:p>
        </w:tc>
        <w:tc>
          <w:tcPr>
            <w:tcW w:w="2131" w:type="dxa"/>
          </w:tcPr>
          <w:p w:rsidR="005064F2" w:rsidRPr="00425597" w:rsidRDefault="005064F2" w:rsidP="001F6994">
            <w:pPr>
              <w:spacing w:line="420" w:lineRule="exact"/>
              <w:rPr>
                <w:caps/>
                <w:sz w:val="24"/>
                <w:szCs w:val="24"/>
              </w:rPr>
            </w:pPr>
            <w:r w:rsidRPr="00425597">
              <w:rPr>
                <w:rFonts w:hint="eastAsia"/>
                <w:caps/>
                <w:sz w:val="24"/>
                <w:szCs w:val="24"/>
              </w:rPr>
              <w:t>班级</w:t>
            </w:r>
          </w:p>
        </w:tc>
        <w:tc>
          <w:tcPr>
            <w:tcW w:w="2717" w:type="dxa"/>
          </w:tcPr>
          <w:p w:rsidR="005064F2" w:rsidRPr="00425597" w:rsidRDefault="005064F2" w:rsidP="001F6994">
            <w:pPr>
              <w:spacing w:line="420" w:lineRule="exact"/>
              <w:rPr>
                <w:caps/>
                <w:sz w:val="24"/>
                <w:szCs w:val="24"/>
              </w:rPr>
            </w:pPr>
            <w:r w:rsidRPr="00425597">
              <w:rPr>
                <w:rFonts w:hint="eastAsia"/>
                <w:caps/>
                <w:sz w:val="24"/>
                <w:szCs w:val="24"/>
              </w:rPr>
              <w:t>高二（</w:t>
            </w:r>
            <w:r w:rsidRPr="00425597">
              <w:rPr>
                <w:rFonts w:hint="eastAsia"/>
                <w:caps/>
                <w:sz w:val="24"/>
                <w:szCs w:val="24"/>
              </w:rPr>
              <w:t>2</w:t>
            </w:r>
            <w:r w:rsidRPr="00425597">
              <w:rPr>
                <w:rFonts w:hint="eastAsia"/>
                <w:caps/>
                <w:sz w:val="24"/>
                <w:szCs w:val="24"/>
              </w:rPr>
              <w:t>）班</w:t>
            </w:r>
          </w:p>
        </w:tc>
      </w:tr>
      <w:tr w:rsidR="005064F2" w:rsidRPr="00425597" w:rsidTr="001F6994">
        <w:trPr>
          <w:cantSplit/>
          <w:trHeight w:val="529"/>
        </w:trPr>
        <w:tc>
          <w:tcPr>
            <w:tcW w:w="2130" w:type="dxa"/>
          </w:tcPr>
          <w:p w:rsidR="005064F2" w:rsidRPr="00425597" w:rsidRDefault="005064F2" w:rsidP="001F6994">
            <w:pPr>
              <w:spacing w:line="420" w:lineRule="exact"/>
              <w:rPr>
                <w:sz w:val="24"/>
                <w:szCs w:val="24"/>
              </w:rPr>
            </w:pPr>
            <w:r w:rsidRPr="00425597">
              <w:rPr>
                <w:rFonts w:hint="eastAsia"/>
                <w:sz w:val="24"/>
                <w:szCs w:val="24"/>
              </w:rPr>
              <w:t>家庭住址：</w:t>
            </w:r>
          </w:p>
        </w:tc>
        <w:tc>
          <w:tcPr>
            <w:tcW w:w="6978" w:type="dxa"/>
            <w:gridSpan w:val="3"/>
          </w:tcPr>
          <w:p w:rsidR="005064F2" w:rsidRPr="00425597" w:rsidRDefault="005064F2" w:rsidP="001F6994">
            <w:pPr>
              <w:spacing w:line="420" w:lineRule="exact"/>
              <w:rPr>
                <w:sz w:val="24"/>
                <w:szCs w:val="24"/>
              </w:rPr>
            </w:pPr>
          </w:p>
        </w:tc>
      </w:tr>
      <w:tr w:rsidR="005064F2" w:rsidRPr="00425597" w:rsidTr="001F6994">
        <w:trPr>
          <w:cantSplit/>
          <w:trHeight w:val="523"/>
        </w:trPr>
        <w:tc>
          <w:tcPr>
            <w:tcW w:w="2130" w:type="dxa"/>
          </w:tcPr>
          <w:p w:rsidR="005064F2" w:rsidRPr="00425597" w:rsidRDefault="005064F2" w:rsidP="001F6994">
            <w:pPr>
              <w:spacing w:line="420" w:lineRule="exact"/>
              <w:rPr>
                <w:sz w:val="24"/>
                <w:szCs w:val="24"/>
              </w:rPr>
            </w:pPr>
            <w:r w:rsidRPr="00425597">
              <w:rPr>
                <w:rFonts w:hint="eastAsia"/>
                <w:sz w:val="24"/>
                <w:szCs w:val="24"/>
              </w:rPr>
              <w:t>联系方式：</w:t>
            </w:r>
          </w:p>
        </w:tc>
        <w:tc>
          <w:tcPr>
            <w:tcW w:w="6978" w:type="dxa"/>
            <w:gridSpan w:val="3"/>
          </w:tcPr>
          <w:p w:rsidR="005064F2" w:rsidRPr="00425597" w:rsidRDefault="005064F2" w:rsidP="001F6994">
            <w:pPr>
              <w:spacing w:line="420" w:lineRule="exact"/>
              <w:rPr>
                <w:sz w:val="24"/>
                <w:szCs w:val="24"/>
              </w:rPr>
            </w:pPr>
            <w:r w:rsidRPr="00425597">
              <w:rPr>
                <w:rFonts w:hint="eastAsia"/>
                <w:sz w:val="24"/>
                <w:szCs w:val="24"/>
              </w:rPr>
              <w:t>（手机）（固定电话）</w:t>
            </w:r>
          </w:p>
        </w:tc>
      </w:tr>
      <w:tr w:rsidR="005064F2" w:rsidRPr="00425597" w:rsidTr="001F6994">
        <w:trPr>
          <w:cantSplit/>
          <w:trHeight w:val="4399"/>
        </w:trPr>
        <w:tc>
          <w:tcPr>
            <w:tcW w:w="9108" w:type="dxa"/>
            <w:gridSpan w:val="4"/>
          </w:tcPr>
          <w:p w:rsidR="005064F2" w:rsidRPr="00425597" w:rsidRDefault="005064F2" w:rsidP="001F6994">
            <w:pPr>
              <w:spacing w:line="420" w:lineRule="exact"/>
              <w:rPr>
                <w:sz w:val="24"/>
                <w:szCs w:val="24"/>
              </w:rPr>
            </w:pPr>
            <w:r w:rsidRPr="00425597">
              <w:rPr>
                <w:rFonts w:hint="eastAsia"/>
                <w:sz w:val="24"/>
                <w:szCs w:val="24"/>
              </w:rPr>
              <w:t>推荐理由：</w:t>
            </w:r>
          </w:p>
          <w:p w:rsidR="005064F2" w:rsidRPr="00425597" w:rsidRDefault="005064F2" w:rsidP="001F6994">
            <w:pPr>
              <w:spacing w:line="420" w:lineRule="exact"/>
              <w:rPr>
                <w:sz w:val="24"/>
                <w:szCs w:val="24"/>
              </w:rPr>
            </w:pPr>
            <w:r w:rsidRPr="00425597">
              <w:rPr>
                <w:rFonts w:hint="eastAsia"/>
                <w:sz w:val="24"/>
                <w:szCs w:val="24"/>
              </w:rPr>
              <w:t>与父亲关系较差。</w:t>
            </w:r>
          </w:p>
          <w:p w:rsidR="005064F2" w:rsidRPr="00425597" w:rsidRDefault="005064F2" w:rsidP="001F6994">
            <w:pPr>
              <w:spacing w:line="420" w:lineRule="exact"/>
              <w:rPr>
                <w:sz w:val="24"/>
                <w:szCs w:val="24"/>
              </w:rPr>
            </w:pPr>
            <w:r w:rsidRPr="00425597">
              <w:rPr>
                <w:rFonts w:hint="eastAsia"/>
                <w:sz w:val="24"/>
                <w:szCs w:val="24"/>
              </w:rPr>
              <w:t>高一时，班主任约见父亲，在回家的路上乘父亲开车，用手勒父亲的脖子。</w:t>
            </w:r>
          </w:p>
          <w:p w:rsidR="005064F2" w:rsidRPr="00425597" w:rsidRDefault="005064F2" w:rsidP="001F6994">
            <w:pPr>
              <w:spacing w:line="420" w:lineRule="exact"/>
              <w:rPr>
                <w:sz w:val="24"/>
                <w:szCs w:val="24"/>
              </w:rPr>
            </w:pPr>
            <w:r w:rsidRPr="00425597">
              <w:rPr>
                <w:rFonts w:hint="eastAsia"/>
                <w:sz w:val="24"/>
                <w:szCs w:val="24"/>
              </w:rPr>
              <w:t>高二：心理很消极，第一次月考成绩不理想，情绪波动大。之后，他在晚自习课上拿手机，被老师没收，苦苦哀求班主任还给他。他之前用老年机，缠着爸妈换了现在的手机。</w:t>
            </w:r>
          </w:p>
          <w:p w:rsidR="005064F2" w:rsidRPr="00425597" w:rsidRDefault="005064F2" w:rsidP="001F6994">
            <w:pPr>
              <w:spacing w:line="420" w:lineRule="exact"/>
              <w:rPr>
                <w:sz w:val="24"/>
                <w:szCs w:val="24"/>
              </w:rPr>
            </w:pPr>
            <w:r w:rsidRPr="00425597">
              <w:rPr>
                <w:rFonts w:hint="eastAsia"/>
                <w:sz w:val="24"/>
                <w:szCs w:val="24"/>
              </w:rPr>
              <w:t>学生性格：性格敏感，怕同学不愿与自己交往，渴望被关注但又害怕被关注。做事喜欢推托，自我否定的状态，想要活在虚拟的世界，长时间沉迷，心理阴暗，报复心理很强，父母犯一点错都要斤斤计较。看很多书，会自我调节。</w:t>
            </w:r>
          </w:p>
          <w:p w:rsidR="005064F2" w:rsidRPr="00425597" w:rsidRDefault="005064F2" w:rsidP="001F6994">
            <w:pPr>
              <w:spacing w:line="420" w:lineRule="exact"/>
              <w:rPr>
                <w:sz w:val="24"/>
                <w:szCs w:val="24"/>
              </w:rPr>
            </w:pPr>
            <w:r w:rsidRPr="00425597">
              <w:rPr>
                <w:rFonts w:hint="eastAsia"/>
                <w:sz w:val="24"/>
                <w:szCs w:val="24"/>
              </w:rPr>
              <w:t>家庭情况：父亲很强势，很爱他，但喜欢讲大道理，让他发现自身的错误。每天跟他聊天到十一二点，作业未完成。</w:t>
            </w:r>
          </w:p>
          <w:p w:rsidR="005064F2" w:rsidRPr="00425597" w:rsidRDefault="005064F2" w:rsidP="001F6994">
            <w:pPr>
              <w:spacing w:line="420" w:lineRule="exact"/>
              <w:rPr>
                <w:sz w:val="24"/>
                <w:szCs w:val="24"/>
              </w:rPr>
            </w:pPr>
            <w:r w:rsidRPr="00425597">
              <w:rPr>
                <w:rFonts w:hint="eastAsia"/>
                <w:sz w:val="24"/>
                <w:szCs w:val="24"/>
              </w:rPr>
              <w:t>冲突发生：昨天晚上，父亲跟他聊天，与父亲动手，摔桌子</w:t>
            </w:r>
          </w:p>
          <w:p w:rsidR="005064F2" w:rsidRPr="00425597" w:rsidRDefault="005064F2" w:rsidP="001F6994">
            <w:pPr>
              <w:spacing w:line="420" w:lineRule="exact"/>
              <w:jc w:val="center"/>
              <w:rPr>
                <w:sz w:val="24"/>
                <w:szCs w:val="24"/>
              </w:rPr>
            </w:pPr>
            <w:r w:rsidRPr="00425597">
              <w:rPr>
                <w:rFonts w:hint="eastAsia"/>
                <w:sz w:val="24"/>
                <w:szCs w:val="24"/>
              </w:rPr>
              <w:t>推荐老师：张燕</w:t>
            </w:r>
          </w:p>
          <w:p w:rsidR="005064F2" w:rsidRPr="00425597" w:rsidRDefault="005064F2" w:rsidP="001F6994">
            <w:pPr>
              <w:spacing w:line="420" w:lineRule="exact"/>
              <w:ind w:right="420"/>
              <w:jc w:val="right"/>
              <w:rPr>
                <w:sz w:val="24"/>
                <w:szCs w:val="24"/>
              </w:rPr>
            </w:pPr>
            <w:r w:rsidRPr="00425597">
              <w:rPr>
                <w:rFonts w:hint="eastAsia"/>
                <w:sz w:val="24"/>
                <w:szCs w:val="24"/>
              </w:rPr>
              <w:t>推荐日期：</w:t>
            </w:r>
            <w:r w:rsidR="002C21E1">
              <w:rPr>
                <w:rFonts w:hint="eastAsia"/>
                <w:sz w:val="24"/>
                <w:szCs w:val="24"/>
              </w:rPr>
              <w:t>2017</w:t>
            </w:r>
            <w:r w:rsidRPr="00425597">
              <w:rPr>
                <w:rFonts w:hint="eastAsia"/>
                <w:sz w:val="24"/>
                <w:szCs w:val="24"/>
              </w:rPr>
              <w:t>年</w:t>
            </w:r>
            <w:r w:rsidRPr="00425597">
              <w:rPr>
                <w:rFonts w:hint="eastAsia"/>
                <w:sz w:val="24"/>
                <w:szCs w:val="24"/>
              </w:rPr>
              <w:t xml:space="preserve">12 </w:t>
            </w:r>
            <w:r w:rsidRPr="00425597">
              <w:rPr>
                <w:rFonts w:hint="eastAsia"/>
                <w:sz w:val="24"/>
                <w:szCs w:val="24"/>
              </w:rPr>
              <w:t>月</w:t>
            </w:r>
            <w:r w:rsidRPr="00425597">
              <w:rPr>
                <w:rFonts w:hint="eastAsia"/>
                <w:sz w:val="24"/>
                <w:szCs w:val="24"/>
              </w:rPr>
              <w:t>1</w:t>
            </w:r>
            <w:r w:rsidRPr="00425597">
              <w:rPr>
                <w:rFonts w:hint="eastAsia"/>
                <w:sz w:val="24"/>
                <w:szCs w:val="24"/>
              </w:rPr>
              <w:t>日</w:t>
            </w:r>
          </w:p>
        </w:tc>
      </w:tr>
      <w:tr w:rsidR="005064F2" w:rsidRPr="00425597" w:rsidTr="001F6994">
        <w:trPr>
          <w:cantSplit/>
          <w:trHeight w:val="2254"/>
        </w:trPr>
        <w:tc>
          <w:tcPr>
            <w:tcW w:w="9108" w:type="dxa"/>
            <w:gridSpan w:val="4"/>
          </w:tcPr>
          <w:p w:rsidR="005064F2" w:rsidRPr="00425597" w:rsidRDefault="005064F2" w:rsidP="001F6994">
            <w:pPr>
              <w:spacing w:line="420" w:lineRule="exact"/>
              <w:rPr>
                <w:sz w:val="24"/>
                <w:szCs w:val="24"/>
              </w:rPr>
            </w:pPr>
            <w:r w:rsidRPr="00425597">
              <w:rPr>
                <w:rFonts w:hint="eastAsia"/>
                <w:sz w:val="24"/>
                <w:szCs w:val="24"/>
              </w:rPr>
              <w:t>干预措施：</w:t>
            </w:r>
          </w:p>
          <w:p w:rsidR="005064F2" w:rsidRPr="00425597" w:rsidRDefault="005064F2" w:rsidP="001F6994">
            <w:pPr>
              <w:spacing w:line="420" w:lineRule="exact"/>
              <w:rPr>
                <w:sz w:val="24"/>
                <w:szCs w:val="24"/>
              </w:rPr>
            </w:pPr>
            <w:r w:rsidRPr="00425597">
              <w:rPr>
                <w:rFonts w:hint="eastAsia"/>
                <w:sz w:val="24"/>
                <w:szCs w:val="24"/>
              </w:rPr>
              <w:t>约见家长</w:t>
            </w:r>
          </w:p>
          <w:p w:rsidR="005064F2" w:rsidRPr="00425597" w:rsidRDefault="005064F2" w:rsidP="001F6994">
            <w:pPr>
              <w:spacing w:line="420" w:lineRule="exact"/>
              <w:rPr>
                <w:sz w:val="24"/>
                <w:szCs w:val="24"/>
              </w:rPr>
            </w:pPr>
            <w:r w:rsidRPr="00425597">
              <w:rPr>
                <w:rFonts w:hint="eastAsia"/>
                <w:sz w:val="24"/>
                <w:szCs w:val="24"/>
              </w:rPr>
              <w:t>对学生进行个别辅导。</w:t>
            </w:r>
          </w:p>
          <w:p w:rsidR="005064F2" w:rsidRPr="00425597" w:rsidRDefault="005064F2" w:rsidP="001F6994">
            <w:pPr>
              <w:spacing w:line="420" w:lineRule="exact"/>
              <w:ind w:firstLineChars="2750" w:firstLine="6600"/>
              <w:rPr>
                <w:sz w:val="24"/>
                <w:szCs w:val="24"/>
              </w:rPr>
            </w:pPr>
            <w:r w:rsidRPr="00425597">
              <w:rPr>
                <w:rFonts w:hint="eastAsia"/>
                <w:sz w:val="24"/>
                <w:szCs w:val="24"/>
              </w:rPr>
              <w:t>心理老师：殷瑛</w:t>
            </w:r>
          </w:p>
          <w:p w:rsidR="005064F2" w:rsidRPr="00425597" w:rsidRDefault="005064F2" w:rsidP="001F6994">
            <w:pPr>
              <w:spacing w:line="420" w:lineRule="exact"/>
              <w:jc w:val="right"/>
              <w:rPr>
                <w:sz w:val="24"/>
                <w:szCs w:val="24"/>
              </w:rPr>
            </w:pPr>
            <w:r w:rsidRPr="00425597">
              <w:rPr>
                <w:rFonts w:hint="eastAsia"/>
                <w:sz w:val="24"/>
                <w:szCs w:val="24"/>
              </w:rPr>
              <w:t>日期：</w:t>
            </w:r>
            <w:r w:rsidR="002C21E1">
              <w:rPr>
                <w:rFonts w:hint="eastAsia"/>
                <w:sz w:val="24"/>
                <w:szCs w:val="24"/>
              </w:rPr>
              <w:t>2017</w:t>
            </w:r>
            <w:r w:rsidRPr="00425597">
              <w:rPr>
                <w:rFonts w:hint="eastAsia"/>
                <w:sz w:val="24"/>
                <w:szCs w:val="24"/>
              </w:rPr>
              <w:t>年</w:t>
            </w:r>
            <w:r w:rsidRPr="00425597">
              <w:rPr>
                <w:rFonts w:hint="eastAsia"/>
                <w:sz w:val="24"/>
                <w:szCs w:val="24"/>
              </w:rPr>
              <w:t xml:space="preserve"> 12</w:t>
            </w:r>
            <w:r w:rsidRPr="00425597">
              <w:rPr>
                <w:rFonts w:hint="eastAsia"/>
                <w:sz w:val="24"/>
                <w:szCs w:val="24"/>
              </w:rPr>
              <w:t>月</w:t>
            </w:r>
            <w:r w:rsidRPr="00425597">
              <w:rPr>
                <w:rFonts w:hint="eastAsia"/>
                <w:sz w:val="24"/>
                <w:szCs w:val="24"/>
              </w:rPr>
              <w:t xml:space="preserve"> 1     </w:t>
            </w:r>
            <w:r w:rsidRPr="00425597">
              <w:rPr>
                <w:rFonts w:hint="eastAsia"/>
                <w:sz w:val="24"/>
                <w:szCs w:val="24"/>
              </w:rPr>
              <w:t>日</w:t>
            </w:r>
          </w:p>
        </w:tc>
      </w:tr>
    </w:tbl>
    <w:p w:rsidR="005064F2" w:rsidRPr="00425597" w:rsidRDefault="005064F2" w:rsidP="005064F2">
      <w:pPr>
        <w:spacing w:line="420" w:lineRule="exact"/>
        <w:rPr>
          <w:sz w:val="24"/>
          <w:szCs w:val="24"/>
        </w:rPr>
      </w:pPr>
    </w:p>
    <w:p w:rsidR="005064F2" w:rsidRPr="00425597" w:rsidRDefault="005064F2" w:rsidP="005064F2">
      <w:pPr>
        <w:spacing w:line="420" w:lineRule="exact"/>
        <w:rPr>
          <w:sz w:val="24"/>
          <w:szCs w:val="24"/>
        </w:rPr>
      </w:pPr>
    </w:p>
    <w:p w:rsidR="005064F2" w:rsidRPr="00425597" w:rsidRDefault="005064F2" w:rsidP="005064F2">
      <w:pPr>
        <w:spacing w:line="420" w:lineRule="exact"/>
        <w:jc w:val="right"/>
        <w:rPr>
          <w:sz w:val="24"/>
          <w:szCs w:val="24"/>
        </w:rPr>
      </w:pPr>
      <w:r w:rsidRPr="00425597">
        <w:rPr>
          <w:rFonts w:hint="eastAsia"/>
          <w:sz w:val="24"/>
          <w:szCs w:val="24"/>
        </w:rPr>
        <w:t>上海市曹杨中学心理室</w:t>
      </w:r>
    </w:p>
    <w:p w:rsidR="005064F2" w:rsidRDefault="005064F2" w:rsidP="005064F2"/>
    <w:p w:rsidR="005064F2" w:rsidRDefault="005064F2" w:rsidP="005064F2"/>
    <w:p w:rsidR="005064F2" w:rsidRDefault="005064F2" w:rsidP="005064F2"/>
    <w:p w:rsidR="005064F2" w:rsidRDefault="005064F2" w:rsidP="005064F2"/>
    <w:tbl>
      <w:tblPr>
        <w:tblW w:w="5000" w:type="pct"/>
        <w:tblLook w:val="04A0"/>
      </w:tblPr>
      <w:tblGrid>
        <w:gridCol w:w="1116"/>
        <w:gridCol w:w="1083"/>
        <w:gridCol w:w="813"/>
        <w:gridCol w:w="219"/>
        <w:gridCol w:w="867"/>
        <w:gridCol w:w="545"/>
        <w:gridCol w:w="480"/>
        <w:gridCol w:w="515"/>
        <w:gridCol w:w="427"/>
        <w:gridCol w:w="569"/>
        <w:gridCol w:w="731"/>
        <w:gridCol w:w="263"/>
        <w:gridCol w:w="574"/>
        <w:gridCol w:w="320"/>
      </w:tblGrid>
      <w:tr w:rsidR="005064F2" w:rsidRPr="00F06B28" w:rsidTr="001F6994">
        <w:trPr>
          <w:trHeight w:val="702"/>
        </w:trPr>
        <w:tc>
          <w:tcPr>
            <w:tcW w:w="5000" w:type="pct"/>
            <w:gridSpan w:val="14"/>
            <w:tcBorders>
              <w:top w:val="nil"/>
              <w:left w:val="nil"/>
              <w:bottom w:val="nil"/>
              <w:right w:val="nil"/>
            </w:tcBorders>
            <w:shd w:val="clear" w:color="auto" w:fill="auto"/>
            <w:noWrap/>
            <w:vAlign w:val="center"/>
            <w:hideMark/>
          </w:tcPr>
          <w:p w:rsidR="005064F2" w:rsidRPr="00F06B28" w:rsidRDefault="005064F2" w:rsidP="001F6994">
            <w:pPr>
              <w:widowControl/>
              <w:jc w:val="center"/>
              <w:rPr>
                <w:rFonts w:ascii="黑体" w:eastAsia="黑体" w:hAnsi="华文中宋" w:cs="宋体"/>
                <w:kern w:val="0"/>
                <w:sz w:val="32"/>
                <w:szCs w:val="32"/>
              </w:rPr>
            </w:pPr>
            <w:r w:rsidRPr="00F06B28">
              <w:rPr>
                <w:rFonts w:ascii="黑体" w:eastAsia="黑体" w:hAnsi="华文中宋" w:cs="宋体" w:hint="eastAsia"/>
                <w:kern w:val="0"/>
                <w:sz w:val="32"/>
                <w:szCs w:val="32"/>
              </w:rPr>
              <w:lastRenderedPageBreak/>
              <w:t>心理咨询记录</w:t>
            </w:r>
          </w:p>
        </w:tc>
      </w:tr>
      <w:tr w:rsidR="005064F2" w:rsidRPr="00D110A2" w:rsidTr="001F6994">
        <w:trPr>
          <w:trHeight w:val="300"/>
        </w:trPr>
        <w:tc>
          <w:tcPr>
            <w:tcW w:w="5000" w:type="pct"/>
            <w:gridSpan w:val="14"/>
            <w:tcBorders>
              <w:top w:val="nil"/>
              <w:left w:val="nil"/>
              <w:bottom w:val="nil"/>
              <w:right w:val="nil"/>
            </w:tcBorders>
            <w:shd w:val="clear" w:color="auto" w:fill="auto"/>
            <w:noWrap/>
            <w:vAlign w:val="bottom"/>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20</w:t>
            </w:r>
            <w:r w:rsidR="002C21E1">
              <w:rPr>
                <w:rFonts w:ascii="宋体" w:hAnsi="宋体" w:cs="宋体" w:hint="eastAsia"/>
                <w:kern w:val="0"/>
                <w:sz w:val="24"/>
                <w:szCs w:val="24"/>
              </w:rPr>
              <w:t>17</w:t>
            </w:r>
            <w:r w:rsidRPr="00D110A2">
              <w:rPr>
                <w:rFonts w:ascii="宋体" w:hAnsi="宋体" w:cs="宋体" w:hint="eastAsia"/>
                <w:kern w:val="0"/>
                <w:sz w:val="24"/>
                <w:szCs w:val="24"/>
              </w:rPr>
              <w:t>年</w:t>
            </w:r>
            <w:r w:rsidR="002C21E1">
              <w:rPr>
                <w:rFonts w:ascii="宋体" w:hAnsi="宋体" w:cs="宋体" w:hint="eastAsia"/>
                <w:kern w:val="0"/>
                <w:sz w:val="24"/>
                <w:szCs w:val="24"/>
              </w:rPr>
              <w:t>5</w:t>
            </w:r>
            <w:r w:rsidRPr="00D110A2">
              <w:rPr>
                <w:rFonts w:ascii="宋体" w:hAnsi="宋体" w:cs="宋体" w:hint="eastAsia"/>
                <w:kern w:val="0"/>
                <w:sz w:val="24"/>
                <w:szCs w:val="24"/>
              </w:rPr>
              <w:t>月</w:t>
            </w:r>
            <w:r>
              <w:rPr>
                <w:rFonts w:ascii="宋体" w:hAnsi="宋体" w:cs="宋体" w:hint="eastAsia"/>
                <w:kern w:val="0"/>
                <w:sz w:val="24"/>
                <w:szCs w:val="24"/>
              </w:rPr>
              <w:t>9</w:t>
            </w:r>
            <w:r w:rsidRPr="00D110A2">
              <w:rPr>
                <w:rFonts w:ascii="宋体" w:hAnsi="宋体" w:cs="宋体" w:hint="eastAsia"/>
                <w:kern w:val="0"/>
                <w:sz w:val="24"/>
                <w:szCs w:val="24"/>
              </w:rPr>
              <w:t>日</w:t>
            </w:r>
            <w:r>
              <w:rPr>
                <w:rFonts w:ascii="宋体" w:hAnsi="宋体" w:cs="宋体" w:hint="eastAsia"/>
                <w:kern w:val="0"/>
                <w:sz w:val="24"/>
                <w:szCs w:val="24"/>
              </w:rPr>
              <w:t>10</w:t>
            </w:r>
            <w:r w:rsidRPr="00D110A2">
              <w:rPr>
                <w:rFonts w:ascii="宋体" w:hAnsi="宋体" w:cs="宋体" w:hint="eastAsia"/>
                <w:kern w:val="0"/>
                <w:sz w:val="24"/>
                <w:szCs w:val="24"/>
              </w:rPr>
              <w:t>时</w:t>
            </w:r>
            <w:r>
              <w:rPr>
                <w:rFonts w:ascii="宋体" w:hAnsi="宋体" w:cs="宋体" w:hint="eastAsia"/>
                <w:kern w:val="0"/>
                <w:sz w:val="24"/>
                <w:szCs w:val="24"/>
              </w:rPr>
              <w:t>20分—14</w:t>
            </w:r>
            <w:r w:rsidRPr="00D110A2">
              <w:rPr>
                <w:rFonts w:ascii="宋体" w:hAnsi="宋体" w:cs="宋体" w:hint="eastAsia"/>
                <w:kern w:val="0"/>
                <w:sz w:val="24"/>
                <w:szCs w:val="24"/>
              </w:rPr>
              <w:t>时</w:t>
            </w:r>
            <w:r>
              <w:rPr>
                <w:rFonts w:ascii="宋体" w:hAnsi="宋体" w:cs="宋体" w:hint="eastAsia"/>
                <w:kern w:val="0"/>
                <w:sz w:val="24"/>
                <w:szCs w:val="24"/>
              </w:rPr>
              <w:t>00</w:t>
            </w:r>
            <w:r w:rsidRPr="00D110A2">
              <w:rPr>
                <w:rFonts w:ascii="宋体" w:hAnsi="宋体" w:cs="宋体" w:hint="eastAsia"/>
                <w:kern w:val="0"/>
                <w:sz w:val="24"/>
                <w:szCs w:val="24"/>
              </w:rPr>
              <w:t>分</w:t>
            </w:r>
          </w:p>
        </w:tc>
      </w:tr>
      <w:tr w:rsidR="005064F2" w:rsidRPr="00D110A2" w:rsidTr="001F6994">
        <w:trPr>
          <w:trHeight w:val="462"/>
        </w:trPr>
        <w:tc>
          <w:tcPr>
            <w:tcW w:w="74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064F2" w:rsidRPr="00844554" w:rsidRDefault="005064F2" w:rsidP="001F6994">
            <w:pPr>
              <w:widowControl/>
              <w:jc w:val="left"/>
              <w:rPr>
                <w:rFonts w:ascii="宋体" w:hAnsi="宋体" w:cs="宋体"/>
                <w:b/>
                <w:kern w:val="0"/>
                <w:sz w:val="24"/>
                <w:szCs w:val="24"/>
              </w:rPr>
            </w:pPr>
            <w:r w:rsidRPr="00844554">
              <w:rPr>
                <w:rFonts w:ascii="宋体" w:hAnsi="宋体" w:cs="宋体" w:hint="eastAsia"/>
                <w:b/>
                <w:kern w:val="0"/>
                <w:sz w:val="24"/>
                <w:szCs w:val="24"/>
              </w:rPr>
              <w:t>来访者姓名</w:t>
            </w:r>
          </w:p>
        </w:tc>
        <w:tc>
          <w:tcPr>
            <w:tcW w:w="724" w:type="pct"/>
            <w:tcBorders>
              <w:top w:val="single" w:sz="8" w:space="0" w:color="auto"/>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小李</w:t>
            </w:r>
          </w:p>
        </w:tc>
        <w:tc>
          <w:tcPr>
            <w:tcW w:w="510" w:type="pct"/>
            <w:tcBorders>
              <w:top w:val="single" w:sz="8" w:space="0" w:color="auto"/>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班级</w:t>
            </w:r>
          </w:p>
        </w:tc>
        <w:tc>
          <w:tcPr>
            <w:tcW w:w="888" w:type="pct"/>
            <w:gridSpan w:val="3"/>
            <w:tcBorders>
              <w:top w:val="single" w:sz="8" w:space="0" w:color="auto"/>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高二（2）</w:t>
            </w:r>
          </w:p>
        </w:tc>
        <w:tc>
          <w:tcPr>
            <w:tcW w:w="518"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性别</w:t>
            </w:r>
          </w:p>
        </w:tc>
        <w:tc>
          <w:tcPr>
            <w:tcW w:w="519"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男</w:t>
            </w:r>
          </w:p>
        </w:tc>
        <w:tc>
          <w:tcPr>
            <w:tcW w:w="518"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年龄</w:t>
            </w:r>
          </w:p>
        </w:tc>
        <w:tc>
          <w:tcPr>
            <w:tcW w:w="574" w:type="pct"/>
            <w:gridSpan w:val="2"/>
            <w:tcBorders>
              <w:top w:val="single" w:sz="8" w:space="0" w:color="auto"/>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17</w:t>
            </w:r>
          </w:p>
        </w:tc>
      </w:tr>
      <w:tr w:rsidR="005064F2" w:rsidRPr="00D110A2" w:rsidTr="001F6994">
        <w:trPr>
          <w:trHeight w:val="462"/>
        </w:trPr>
        <w:tc>
          <w:tcPr>
            <w:tcW w:w="749" w:type="pct"/>
            <w:tcBorders>
              <w:top w:val="nil"/>
              <w:left w:val="single" w:sz="8" w:space="0" w:color="auto"/>
              <w:bottom w:val="single" w:sz="4" w:space="0" w:color="auto"/>
              <w:right w:val="single" w:sz="4" w:space="0" w:color="auto"/>
            </w:tcBorders>
            <w:shd w:val="clear" w:color="auto" w:fill="auto"/>
            <w:noWrap/>
            <w:vAlign w:val="center"/>
            <w:hideMark/>
          </w:tcPr>
          <w:p w:rsidR="005064F2" w:rsidRPr="00844554" w:rsidRDefault="005064F2" w:rsidP="001F6994">
            <w:pPr>
              <w:widowControl/>
              <w:jc w:val="left"/>
              <w:rPr>
                <w:rFonts w:ascii="宋体" w:hAnsi="宋体" w:cs="宋体"/>
                <w:b/>
                <w:kern w:val="0"/>
                <w:sz w:val="24"/>
                <w:szCs w:val="24"/>
              </w:rPr>
            </w:pPr>
            <w:r w:rsidRPr="00844554">
              <w:rPr>
                <w:rFonts w:ascii="宋体" w:hAnsi="宋体" w:cs="宋体" w:hint="eastAsia"/>
                <w:b/>
                <w:kern w:val="0"/>
                <w:sz w:val="24"/>
                <w:szCs w:val="24"/>
              </w:rPr>
              <w:t>咨询次数</w:t>
            </w:r>
          </w:p>
        </w:tc>
        <w:tc>
          <w:tcPr>
            <w:tcW w:w="724"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第1次</w:t>
            </w:r>
          </w:p>
        </w:tc>
        <w:tc>
          <w:tcPr>
            <w:tcW w:w="510" w:type="pct"/>
            <w:tcBorders>
              <w:top w:val="nil"/>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住址</w:t>
            </w:r>
          </w:p>
        </w:tc>
        <w:tc>
          <w:tcPr>
            <w:tcW w:w="140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电话</w:t>
            </w:r>
          </w:p>
        </w:tc>
        <w:tc>
          <w:tcPr>
            <w:tcW w:w="445" w:type="pct"/>
            <w:tcBorders>
              <w:top w:val="nil"/>
              <w:left w:val="nil"/>
              <w:bottom w:val="single" w:sz="4" w:space="0" w:color="auto"/>
              <w:right w:val="nil"/>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647" w:type="pct"/>
            <w:gridSpan w:val="3"/>
            <w:tcBorders>
              <w:top w:val="nil"/>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r>
      <w:tr w:rsidR="005064F2" w:rsidRPr="00844554" w:rsidTr="001F6994">
        <w:trPr>
          <w:trHeight w:val="462"/>
        </w:trPr>
        <w:tc>
          <w:tcPr>
            <w:tcW w:w="749" w:type="pct"/>
            <w:vMerge w:val="restart"/>
            <w:tcBorders>
              <w:top w:val="nil"/>
              <w:left w:val="single" w:sz="8" w:space="0" w:color="auto"/>
              <w:bottom w:val="single" w:sz="8" w:space="0" w:color="000000"/>
              <w:right w:val="single" w:sz="4" w:space="0" w:color="auto"/>
            </w:tcBorders>
            <w:shd w:val="clear" w:color="auto" w:fill="auto"/>
            <w:vAlign w:val="center"/>
            <w:hideMark/>
          </w:tcPr>
          <w:p w:rsidR="005064F2" w:rsidRPr="00844554" w:rsidRDefault="005064F2" w:rsidP="001F6994">
            <w:pPr>
              <w:widowControl/>
              <w:jc w:val="left"/>
              <w:rPr>
                <w:rFonts w:ascii="宋体" w:hAnsi="宋体" w:cs="宋体"/>
                <w:b/>
                <w:kern w:val="0"/>
                <w:sz w:val="24"/>
                <w:szCs w:val="24"/>
              </w:rPr>
            </w:pPr>
            <w:r w:rsidRPr="00844554">
              <w:rPr>
                <w:rFonts w:ascii="宋体" w:hAnsi="宋体" w:cs="宋体" w:hint="eastAsia"/>
                <w:b/>
                <w:kern w:val="0"/>
                <w:sz w:val="24"/>
                <w:szCs w:val="24"/>
              </w:rPr>
              <w:t>来访者人际资源情况</w:t>
            </w:r>
          </w:p>
        </w:tc>
        <w:tc>
          <w:tcPr>
            <w:tcW w:w="724" w:type="pct"/>
            <w:tcBorders>
              <w:top w:val="nil"/>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称谓</w:t>
            </w:r>
          </w:p>
        </w:tc>
        <w:tc>
          <w:tcPr>
            <w:tcW w:w="510" w:type="pct"/>
            <w:tcBorders>
              <w:top w:val="nil"/>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年龄</w:t>
            </w:r>
          </w:p>
        </w:tc>
        <w:tc>
          <w:tcPr>
            <w:tcW w:w="140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工作单位</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职务</w:t>
            </w:r>
          </w:p>
        </w:tc>
        <w:tc>
          <w:tcPr>
            <w:tcW w:w="445" w:type="pct"/>
            <w:tcBorders>
              <w:top w:val="nil"/>
              <w:left w:val="nil"/>
              <w:bottom w:val="single" w:sz="4" w:space="0" w:color="auto"/>
              <w:right w:val="single" w:sz="4"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p>
        </w:tc>
        <w:tc>
          <w:tcPr>
            <w:tcW w:w="647" w:type="pct"/>
            <w:gridSpan w:val="3"/>
            <w:tcBorders>
              <w:top w:val="nil"/>
              <w:left w:val="nil"/>
              <w:bottom w:val="single" w:sz="4" w:space="0" w:color="auto"/>
              <w:right w:val="single" w:sz="8" w:space="0" w:color="auto"/>
            </w:tcBorders>
            <w:shd w:val="clear" w:color="auto" w:fill="auto"/>
            <w:noWrap/>
            <w:vAlign w:val="center"/>
            <w:hideMark/>
          </w:tcPr>
          <w:p w:rsidR="005064F2" w:rsidRPr="00844554" w:rsidRDefault="005064F2" w:rsidP="001F6994">
            <w:pPr>
              <w:widowControl/>
              <w:jc w:val="center"/>
              <w:rPr>
                <w:rFonts w:ascii="宋体" w:hAnsi="宋体" w:cs="宋体"/>
                <w:b/>
                <w:kern w:val="0"/>
                <w:sz w:val="24"/>
                <w:szCs w:val="24"/>
              </w:rPr>
            </w:pPr>
            <w:r w:rsidRPr="00844554">
              <w:rPr>
                <w:rFonts w:ascii="宋体" w:hAnsi="宋体" w:cs="宋体" w:hint="eastAsia"/>
                <w:b/>
                <w:kern w:val="0"/>
                <w:sz w:val="24"/>
                <w:szCs w:val="24"/>
              </w:rPr>
              <w:t>关系状态</w:t>
            </w:r>
          </w:p>
        </w:tc>
      </w:tr>
      <w:tr w:rsidR="005064F2" w:rsidRPr="00D110A2" w:rsidTr="001F6994">
        <w:trPr>
          <w:trHeight w:val="462"/>
        </w:trPr>
        <w:tc>
          <w:tcPr>
            <w:tcW w:w="749" w:type="pct"/>
            <w:vMerge/>
            <w:tcBorders>
              <w:top w:val="nil"/>
              <w:left w:val="single" w:sz="8" w:space="0" w:color="auto"/>
              <w:bottom w:val="single" w:sz="8" w:space="0" w:color="000000"/>
              <w:right w:val="single" w:sz="4" w:space="0" w:color="auto"/>
            </w:tcBorders>
            <w:vAlign w:val="center"/>
            <w:hideMark/>
          </w:tcPr>
          <w:p w:rsidR="005064F2" w:rsidRPr="00844554" w:rsidRDefault="005064F2" w:rsidP="001F6994">
            <w:pPr>
              <w:widowControl/>
              <w:jc w:val="left"/>
              <w:rPr>
                <w:rFonts w:ascii="宋体" w:hAnsi="宋体" w:cs="宋体"/>
                <w:b/>
                <w:kern w:val="0"/>
                <w:sz w:val="24"/>
                <w:szCs w:val="24"/>
              </w:rPr>
            </w:pPr>
          </w:p>
        </w:tc>
        <w:tc>
          <w:tcPr>
            <w:tcW w:w="724"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父亲</w:t>
            </w:r>
          </w:p>
        </w:tc>
        <w:tc>
          <w:tcPr>
            <w:tcW w:w="510"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140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647" w:type="pct"/>
            <w:gridSpan w:val="3"/>
            <w:tcBorders>
              <w:top w:val="nil"/>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p>
        </w:tc>
      </w:tr>
      <w:tr w:rsidR="005064F2" w:rsidRPr="00D110A2" w:rsidTr="001F6994">
        <w:trPr>
          <w:trHeight w:val="462"/>
        </w:trPr>
        <w:tc>
          <w:tcPr>
            <w:tcW w:w="749" w:type="pct"/>
            <w:vMerge/>
            <w:tcBorders>
              <w:top w:val="nil"/>
              <w:left w:val="single" w:sz="8" w:space="0" w:color="auto"/>
              <w:bottom w:val="single" w:sz="8" w:space="0" w:color="000000"/>
              <w:right w:val="single" w:sz="4" w:space="0" w:color="auto"/>
            </w:tcBorders>
            <w:vAlign w:val="center"/>
            <w:hideMark/>
          </w:tcPr>
          <w:p w:rsidR="005064F2" w:rsidRPr="00844554" w:rsidRDefault="005064F2" w:rsidP="001F6994">
            <w:pPr>
              <w:widowControl/>
              <w:jc w:val="left"/>
              <w:rPr>
                <w:rFonts w:ascii="宋体" w:hAnsi="宋体" w:cs="宋体"/>
                <w:b/>
                <w:kern w:val="0"/>
                <w:sz w:val="24"/>
                <w:szCs w:val="24"/>
              </w:rPr>
            </w:pPr>
          </w:p>
        </w:tc>
        <w:tc>
          <w:tcPr>
            <w:tcW w:w="724"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母亲</w:t>
            </w:r>
          </w:p>
        </w:tc>
        <w:tc>
          <w:tcPr>
            <w:tcW w:w="510"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140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647" w:type="pct"/>
            <w:gridSpan w:val="3"/>
            <w:tcBorders>
              <w:top w:val="nil"/>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p>
        </w:tc>
      </w:tr>
      <w:tr w:rsidR="005064F2" w:rsidRPr="00D110A2" w:rsidTr="001F6994">
        <w:trPr>
          <w:trHeight w:val="462"/>
        </w:trPr>
        <w:tc>
          <w:tcPr>
            <w:tcW w:w="749" w:type="pct"/>
            <w:vMerge/>
            <w:tcBorders>
              <w:top w:val="nil"/>
              <w:left w:val="single" w:sz="8" w:space="0" w:color="auto"/>
              <w:bottom w:val="single" w:sz="8" w:space="0" w:color="000000"/>
              <w:right w:val="single" w:sz="4" w:space="0" w:color="auto"/>
            </w:tcBorders>
            <w:vAlign w:val="center"/>
            <w:hideMark/>
          </w:tcPr>
          <w:p w:rsidR="005064F2" w:rsidRPr="00844554" w:rsidRDefault="005064F2" w:rsidP="001F6994">
            <w:pPr>
              <w:widowControl/>
              <w:jc w:val="left"/>
              <w:rPr>
                <w:rFonts w:ascii="宋体" w:hAnsi="宋体" w:cs="宋体"/>
                <w:b/>
                <w:kern w:val="0"/>
                <w:sz w:val="24"/>
                <w:szCs w:val="24"/>
              </w:rPr>
            </w:pPr>
          </w:p>
        </w:tc>
        <w:tc>
          <w:tcPr>
            <w:tcW w:w="724" w:type="pct"/>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510" w:type="pct"/>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1406" w:type="pct"/>
            <w:gridSpan w:val="5"/>
            <w:tcBorders>
              <w:top w:val="single" w:sz="4" w:space="0" w:color="auto"/>
              <w:left w:val="nil"/>
              <w:bottom w:val="single" w:sz="8"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519" w:type="pct"/>
            <w:gridSpan w:val="2"/>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445" w:type="pct"/>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647" w:type="pct"/>
            <w:gridSpan w:val="3"/>
            <w:tcBorders>
              <w:top w:val="nil"/>
              <w:left w:val="nil"/>
              <w:bottom w:val="single" w:sz="8"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r>
      <w:tr w:rsidR="005064F2" w:rsidRPr="00D110A2" w:rsidTr="001F6994">
        <w:trPr>
          <w:trHeight w:val="499"/>
        </w:trPr>
        <w:tc>
          <w:tcPr>
            <w:tcW w:w="749" w:type="pct"/>
            <w:tcBorders>
              <w:top w:val="nil"/>
              <w:left w:val="single" w:sz="8" w:space="0" w:color="auto"/>
              <w:bottom w:val="single" w:sz="4" w:space="0" w:color="auto"/>
              <w:right w:val="single" w:sz="4" w:space="0" w:color="auto"/>
            </w:tcBorders>
            <w:shd w:val="clear" w:color="auto" w:fill="auto"/>
            <w:noWrap/>
            <w:vAlign w:val="center"/>
            <w:hideMark/>
          </w:tcPr>
          <w:p w:rsidR="005064F2" w:rsidRPr="00844554" w:rsidRDefault="005064F2" w:rsidP="001F6994">
            <w:pPr>
              <w:widowControl/>
              <w:jc w:val="left"/>
              <w:rPr>
                <w:rFonts w:ascii="宋体" w:hAnsi="宋体" w:cs="宋体"/>
                <w:b/>
                <w:kern w:val="0"/>
                <w:sz w:val="24"/>
                <w:szCs w:val="24"/>
              </w:rPr>
            </w:pPr>
            <w:r w:rsidRPr="00844554">
              <w:rPr>
                <w:rFonts w:ascii="宋体" w:hAnsi="宋体" w:cs="宋体" w:hint="eastAsia"/>
                <w:b/>
                <w:kern w:val="0"/>
                <w:sz w:val="24"/>
                <w:szCs w:val="24"/>
              </w:rPr>
              <w:t>咨询缘由</w:t>
            </w:r>
          </w:p>
        </w:tc>
        <w:tc>
          <w:tcPr>
            <w:tcW w:w="4251" w:type="pct"/>
            <w:gridSpan w:val="13"/>
            <w:tcBorders>
              <w:top w:val="nil"/>
              <w:left w:val="nil"/>
              <w:bottom w:val="single" w:sz="4" w:space="0" w:color="auto"/>
              <w:right w:val="single" w:sz="8"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与父亲闹矛盾，到校后情绪激动，面目狰狞，被班主任带到心理室</w:t>
            </w:r>
          </w:p>
        </w:tc>
      </w:tr>
      <w:tr w:rsidR="005064F2" w:rsidRPr="00D91A27" w:rsidTr="001F6994">
        <w:trPr>
          <w:trHeight w:val="499"/>
        </w:trPr>
        <w:tc>
          <w:tcPr>
            <w:tcW w:w="5000" w:type="pct"/>
            <w:gridSpan w:val="14"/>
            <w:vMerge w:val="restart"/>
            <w:tcBorders>
              <w:top w:val="single" w:sz="4" w:space="0" w:color="auto"/>
              <w:left w:val="single" w:sz="8" w:space="0" w:color="auto"/>
              <w:bottom w:val="nil"/>
              <w:right w:val="single" w:sz="8" w:space="0" w:color="000000"/>
            </w:tcBorders>
            <w:shd w:val="clear" w:color="auto" w:fill="auto"/>
            <w:hideMark/>
          </w:tcPr>
          <w:p w:rsidR="005064F2" w:rsidRPr="00844554" w:rsidRDefault="005064F2" w:rsidP="001F6994">
            <w:pPr>
              <w:widowControl/>
              <w:spacing w:line="420" w:lineRule="exact"/>
              <w:jc w:val="left"/>
              <w:rPr>
                <w:rFonts w:ascii="宋体" w:hAnsi="宋体" w:cs="宋体"/>
                <w:b/>
                <w:kern w:val="0"/>
                <w:sz w:val="24"/>
                <w:szCs w:val="24"/>
              </w:rPr>
            </w:pPr>
            <w:r w:rsidRPr="00844554">
              <w:rPr>
                <w:rFonts w:ascii="宋体" w:hAnsi="宋体" w:cs="宋体" w:hint="eastAsia"/>
                <w:b/>
                <w:kern w:val="0"/>
                <w:sz w:val="24"/>
                <w:szCs w:val="24"/>
              </w:rPr>
              <w:t>来访者自述：</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在与父亲的关系中，内心非常矛盾和痛苦，觉得那个人不是自己的父亲，现在只是想利用他，因为没有他自己就没法活下去。有时有杀父亲的冲动，但是现在还打不过他，有时想着等他睡觉时一刀捅死他。有时也想自杀，初中时曾发生类似事情，差点要跳下去了，但是害怕死不了，成了残废，反而更痛苦。</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对自己的认识非常消极负面，觉得自己内心很阴暗，情商很低，很懒，不想努力。觉得内心阴暗的部分才是真正的自己。</w:t>
            </w:r>
          </w:p>
          <w:p w:rsidR="005064F2" w:rsidRPr="00D91A27"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与人交往时，在同学面前要装作很开心的样子，害怕别人不喜欢自己，但其实自己很傻，高一后来才知道班级同学都不喜欢自己。</w:t>
            </w:r>
          </w:p>
        </w:tc>
      </w:tr>
      <w:tr w:rsidR="005064F2" w:rsidRPr="00D110A2" w:rsidTr="001F6994">
        <w:trPr>
          <w:trHeight w:val="499"/>
        </w:trPr>
        <w:tc>
          <w:tcPr>
            <w:tcW w:w="5000" w:type="pct"/>
            <w:gridSpan w:val="14"/>
            <w:vMerge/>
            <w:tcBorders>
              <w:top w:val="single" w:sz="4" w:space="0" w:color="auto"/>
              <w:left w:val="single" w:sz="8" w:space="0" w:color="auto"/>
              <w:bottom w:val="nil"/>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nil"/>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20"/>
        </w:trPr>
        <w:tc>
          <w:tcPr>
            <w:tcW w:w="5000" w:type="pct"/>
            <w:gridSpan w:val="14"/>
            <w:vMerge/>
            <w:tcBorders>
              <w:top w:val="single" w:sz="4" w:space="0" w:color="auto"/>
              <w:left w:val="single" w:sz="8" w:space="0" w:color="auto"/>
              <w:bottom w:val="nil"/>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E82DF4" w:rsidTr="001F6994">
        <w:trPr>
          <w:trHeight w:val="499"/>
        </w:trPr>
        <w:tc>
          <w:tcPr>
            <w:tcW w:w="5000" w:type="pct"/>
            <w:gridSpan w:val="14"/>
            <w:vMerge w:val="restart"/>
            <w:tcBorders>
              <w:top w:val="single" w:sz="4" w:space="0" w:color="auto"/>
              <w:left w:val="single" w:sz="8" w:space="0" w:color="auto"/>
              <w:bottom w:val="single" w:sz="4" w:space="0" w:color="000000"/>
              <w:right w:val="single" w:sz="8" w:space="0" w:color="000000"/>
            </w:tcBorders>
            <w:shd w:val="clear" w:color="auto" w:fill="auto"/>
            <w:noWrap/>
            <w:hideMark/>
          </w:tcPr>
          <w:p w:rsidR="005064F2" w:rsidRPr="00844554" w:rsidRDefault="005064F2" w:rsidP="001F6994">
            <w:pPr>
              <w:widowControl/>
              <w:spacing w:line="420" w:lineRule="exact"/>
              <w:jc w:val="left"/>
              <w:rPr>
                <w:rFonts w:ascii="宋体" w:hAnsi="宋体" w:cs="宋体"/>
                <w:b/>
                <w:kern w:val="0"/>
                <w:sz w:val="24"/>
                <w:szCs w:val="24"/>
              </w:rPr>
            </w:pPr>
            <w:r w:rsidRPr="00844554">
              <w:rPr>
                <w:rFonts w:ascii="宋体" w:hAnsi="宋体" w:cs="宋体" w:hint="eastAsia"/>
                <w:b/>
                <w:kern w:val="0"/>
                <w:sz w:val="24"/>
                <w:szCs w:val="24"/>
              </w:rPr>
              <w:t>咨询过程：</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1、对来访者的情绪表示充分的接纳，接纳他对父亲的愤怒，和内心的矛盾痛苦，让他充分宣泄内心的苦闷，帮助他接纳自己，对于他能够理智处理与父亲的矛盾表示欣赏和支持，也对他在感觉到绝望的情况下依然保持活着的勇气表示赞赏，给予充分的心理支持。</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2、了解来访者的心理需求，来访者与父亲的矛盾存在于父亲不能理解他的情绪，他希望自己有消极情绪或者表现不好的时候能够获得父亲的理解和支持，但是父亲却对他讲大道理，认为他不应该有负面情绪。另外，他不想父母对自己有太多干预，认为父亲不要管自己，自己也可以学好。</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3、危机干预：将李嘉峥的情况上报政教处，并给李嘉峥留下咨询师的手机号码，让他有特殊情况时联系咨询师。</w:t>
            </w:r>
          </w:p>
          <w:p w:rsidR="005064F2" w:rsidRPr="00E82DF4"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4、在年级组、政教处的协调下，由班主任帮助他们父子制定行为协议，李</w:t>
            </w:r>
            <w:r>
              <w:rPr>
                <w:rFonts w:ascii="宋体" w:hAnsi="宋体" w:cs="宋体" w:hint="eastAsia"/>
                <w:kern w:val="0"/>
                <w:sz w:val="24"/>
                <w:szCs w:val="24"/>
              </w:rPr>
              <w:lastRenderedPageBreak/>
              <w:t>嘉峥负责管理好自己的生活习惯，父亲则对他不做过多干预。</w:t>
            </w: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4"/>
            <w:vMerge w:val="restart"/>
            <w:tcBorders>
              <w:top w:val="single" w:sz="4" w:space="0" w:color="auto"/>
              <w:left w:val="single" w:sz="8" w:space="0" w:color="auto"/>
              <w:bottom w:val="single" w:sz="4" w:space="0" w:color="000000"/>
              <w:right w:val="single" w:sz="8" w:space="0" w:color="000000"/>
            </w:tcBorders>
            <w:shd w:val="clear" w:color="auto" w:fill="auto"/>
            <w:noWrap/>
            <w:hideMark/>
          </w:tcPr>
          <w:p w:rsidR="005064F2" w:rsidRPr="00844554" w:rsidRDefault="005064F2" w:rsidP="001F6994">
            <w:pPr>
              <w:widowControl/>
              <w:spacing w:line="420" w:lineRule="exact"/>
              <w:jc w:val="left"/>
              <w:rPr>
                <w:rFonts w:ascii="宋体" w:hAnsi="宋体" w:cs="宋体"/>
                <w:b/>
                <w:kern w:val="0"/>
                <w:sz w:val="24"/>
                <w:szCs w:val="24"/>
              </w:rPr>
            </w:pPr>
            <w:r w:rsidRPr="00844554">
              <w:rPr>
                <w:rFonts w:ascii="宋体" w:hAnsi="宋体" w:cs="宋体" w:hint="eastAsia"/>
                <w:b/>
                <w:kern w:val="0"/>
                <w:sz w:val="24"/>
                <w:szCs w:val="24"/>
              </w:rPr>
              <w:lastRenderedPageBreak/>
              <w:t>咨询效果与建议：</w:t>
            </w:r>
          </w:p>
          <w:p w:rsidR="005064F2" w:rsidRPr="00D110A2" w:rsidRDefault="005064F2" w:rsidP="001F6994">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本次咨询帮助来访者度过一次心理危机，但是家庭矛盾的隐患依然存在，因此，个案还需要跟踪处理。</w:t>
            </w: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jc w:val="left"/>
              <w:rPr>
                <w:rFonts w:ascii="宋体" w:hAnsi="宋体" w:cs="宋体"/>
                <w:kern w:val="0"/>
                <w:sz w:val="24"/>
                <w:szCs w:val="24"/>
              </w:rPr>
            </w:pPr>
          </w:p>
        </w:tc>
      </w:tr>
      <w:tr w:rsidR="005064F2" w:rsidRPr="00D110A2" w:rsidTr="001F6994">
        <w:trPr>
          <w:trHeight w:val="499"/>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jc w:val="left"/>
              <w:rPr>
                <w:rFonts w:ascii="宋体" w:hAnsi="宋体" w:cs="宋体"/>
                <w:kern w:val="0"/>
                <w:sz w:val="24"/>
                <w:szCs w:val="24"/>
              </w:rPr>
            </w:pPr>
          </w:p>
        </w:tc>
      </w:tr>
      <w:tr w:rsidR="005064F2" w:rsidRPr="00D110A2" w:rsidTr="001F6994">
        <w:trPr>
          <w:trHeight w:val="312"/>
        </w:trPr>
        <w:tc>
          <w:tcPr>
            <w:tcW w:w="5000" w:type="pct"/>
            <w:gridSpan w:val="14"/>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jc w:val="left"/>
              <w:rPr>
                <w:rFonts w:ascii="宋体" w:hAnsi="宋体" w:cs="宋体"/>
                <w:kern w:val="0"/>
                <w:sz w:val="24"/>
                <w:szCs w:val="24"/>
              </w:rPr>
            </w:pPr>
          </w:p>
        </w:tc>
      </w:tr>
      <w:tr w:rsidR="005064F2" w:rsidRPr="00D110A2" w:rsidTr="001F6994">
        <w:trPr>
          <w:gridAfter w:val="1"/>
          <w:wAfter w:w="534" w:type="dxa"/>
          <w:trHeight w:val="600"/>
        </w:trPr>
        <w:tc>
          <w:tcPr>
            <w:tcW w:w="749" w:type="pct"/>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724" w:type="pct"/>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548" w:type="pct"/>
            <w:gridSpan w:val="2"/>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553" w:type="pct"/>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542" w:type="pct"/>
            <w:gridSpan w:val="2"/>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476" w:type="pct"/>
            <w:gridSpan w:val="2"/>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1154" w:type="pct"/>
            <w:gridSpan w:val="4"/>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r w:rsidRPr="00D110A2">
              <w:rPr>
                <w:rFonts w:ascii="宋体" w:hAnsi="宋体" w:cs="宋体" w:hint="eastAsia"/>
                <w:kern w:val="0"/>
                <w:sz w:val="24"/>
                <w:szCs w:val="24"/>
              </w:rPr>
              <w:t>咨询员：</w:t>
            </w:r>
            <w:r>
              <w:rPr>
                <w:rFonts w:ascii="宋体" w:hAnsi="宋体" w:cs="宋体" w:hint="eastAsia"/>
                <w:kern w:val="0"/>
                <w:sz w:val="24"/>
                <w:szCs w:val="24"/>
              </w:rPr>
              <w:t>殷瑛</w:t>
            </w:r>
          </w:p>
        </w:tc>
      </w:tr>
    </w:tbl>
    <w:p w:rsidR="005064F2" w:rsidRDefault="005064F2" w:rsidP="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p w:rsidR="005064F2" w:rsidRDefault="005064F2"/>
    <w:tbl>
      <w:tblPr>
        <w:tblW w:w="5000" w:type="pct"/>
        <w:tblLayout w:type="fixed"/>
        <w:tblLook w:val="04A0"/>
      </w:tblPr>
      <w:tblGrid>
        <w:gridCol w:w="624"/>
        <w:gridCol w:w="735"/>
        <w:gridCol w:w="331"/>
        <w:gridCol w:w="932"/>
        <w:gridCol w:w="121"/>
        <w:gridCol w:w="1014"/>
        <w:gridCol w:w="37"/>
        <w:gridCol w:w="1050"/>
        <w:gridCol w:w="49"/>
        <w:gridCol w:w="885"/>
        <w:gridCol w:w="104"/>
        <w:gridCol w:w="576"/>
        <w:gridCol w:w="837"/>
        <w:gridCol w:w="380"/>
        <w:gridCol w:w="329"/>
        <w:gridCol w:w="518"/>
      </w:tblGrid>
      <w:tr w:rsidR="005064F2" w:rsidRPr="002C21E1" w:rsidTr="001F6994">
        <w:trPr>
          <w:trHeight w:val="702"/>
        </w:trPr>
        <w:tc>
          <w:tcPr>
            <w:tcW w:w="5000" w:type="pct"/>
            <w:gridSpan w:val="16"/>
            <w:tcBorders>
              <w:top w:val="nil"/>
              <w:left w:val="nil"/>
              <w:bottom w:val="nil"/>
              <w:right w:val="nil"/>
            </w:tcBorders>
            <w:shd w:val="clear" w:color="auto" w:fill="auto"/>
            <w:noWrap/>
            <w:vAlign w:val="center"/>
            <w:hideMark/>
          </w:tcPr>
          <w:p w:rsidR="005064F2" w:rsidRPr="002C21E1" w:rsidRDefault="005064F2" w:rsidP="001F6994">
            <w:pPr>
              <w:widowControl/>
              <w:jc w:val="center"/>
              <w:rPr>
                <w:rFonts w:ascii="黑体" w:eastAsia="黑体" w:hAnsi="黑体" w:cs="宋体"/>
                <w:kern w:val="0"/>
                <w:sz w:val="32"/>
                <w:szCs w:val="32"/>
              </w:rPr>
            </w:pPr>
            <w:r w:rsidRPr="002C21E1">
              <w:rPr>
                <w:rFonts w:ascii="黑体" w:eastAsia="黑体" w:hAnsi="黑体" w:cs="宋体" w:hint="eastAsia"/>
                <w:kern w:val="0"/>
                <w:sz w:val="32"/>
                <w:szCs w:val="32"/>
              </w:rPr>
              <w:lastRenderedPageBreak/>
              <w:t>心理咨询记录</w:t>
            </w:r>
          </w:p>
        </w:tc>
      </w:tr>
      <w:tr w:rsidR="005064F2" w:rsidRPr="00D110A2" w:rsidTr="001F6994">
        <w:trPr>
          <w:trHeight w:val="300"/>
        </w:trPr>
        <w:tc>
          <w:tcPr>
            <w:tcW w:w="5000" w:type="pct"/>
            <w:gridSpan w:val="16"/>
            <w:tcBorders>
              <w:top w:val="nil"/>
              <w:left w:val="nil"/>
              <w:bottom w:val="nil"/>
              <w:right w:val="nil"/>
            </w:tcBorders>
            <w:shd w:val="clear" w:color="auto" w:fill="auto"/>
            <w:noWrap/>
            <w:vAlign w:val="bottom"/>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20</w:t>
            </w:r>
            <w:r w:rsidR="002C21E1">
              <w:rPr>
                <w:rFonts w:ascii="宋体" w:hAnsi="宋体" w:cs="宋体" w:hint="eastAsia"/>
                <w:kern w:val="0"/>
                <w:sz w:val="24"/>
                <w:szCs w:val="24"/>
              </w:rPr>
              <w:t>17</w:t>
            </w:r>
            <w:r w:rsidRPr="00D110A2">
              <w:rPr>
                <w:rFonts w:ascii="宋体" w:hAnsi="宋体" w:cs="宋体" w:hint="eastAsia"/>
                <w:kern w:val="0"/>
                <w:sz w:val="24"/>
                <w:szCs w:val="24"/>
              </w:rPr>
              <w:t>年</w:t>
            </w:r>
            <w:r w:rsidR="002C21E1">
              <w:rPr>
                <w:rFonts w:ascii="宋体" w:hAnsi="宋体" w:cs="宋体" w:hint="eastAsia"/>
                <w:kern w:val="0"/>
                <w:sz w:val="24"/>
                <w:szCs w:val="24"/>
              </w:rPr>
              <w:t>6</w:t>
            </w:r>
            <w:r w:rsidRPr="00D110A2">
              <w:rPr>
                <w:rFonts w:ascii="宋体" w:hAnsi="宋体" w:cs="宋体" w:hint="eastAsia"/>
                <w:kern w:val="0"/>
                <w:sz w:val="24"/>
                <w:szCs w:val="24"/>
              </w:rPr>
              <w:t>月</w:t>
            </w:r>
            <w:r>
              <w:rPr>
                <w:rFonts w:ascii="宋体" w:hAnsi="宋体" w:cs="宋体" w:hint="eastAsia"/>
                <w:kern w:val="0"/>
                <w:sz w:val="24"/>
                <w:szCs w:val="24"/>
              </w:rPr>
              <w:t>1</w:t>
            </w:r>
            <w:r w:rsidRPr="00D110A2">
              <w:rPr>
                <w:rFonts w:ascii="宋体" w:hAnsi="宋体" w:cs="宋体" w:hint="eastAsia"/>
                <w:kern w:val="0"/>
                <w:sz w:val="24"/>
                <w:szCs w:val="24"/>
              </w:rPr>
              <w:t>日</w:t>
            </w:r>
            <w:r>
              <w:rPr>
                <w:rFonts w:ascii="宋体" w:hAnsi="宋体" w:cs="宋体" w:hint="eastAsia"/>
                <w:kern w:val="0"/>
                <w:sz w:val="24"/>
                <w:szCs w:val="24"/>
              </w:rPr>
              <w:t>15</w:t>
            </w:r>
            <w:r w:rsidRPr="00D110A2">
              <w:rPr>
                <w:rFonts w:ascii="宋体" w:hAnsi="宋体" w:cs="宋体" w:hint="eastAsia"/>
                <w:kern w:val="0"/>
                <w:sz w:val="24"/>
                <w:szCs w:val="24"/>
              </w:rPr>
              <w:t>时</w:t>
            </w:r>
            <w:r>
              <w:rPr>
                <w:rFonts w:ascii="宋体" w:hAnsi="宋体" w:cs="宋体" w:hint="eastAsia"/>
                <w:kern w:val="0"/>
                <w:sz w:val="24"/>
                <w:szCs w:val="24"/>
              </w:rPr>
              <w:t>00分—17</w:t>
            </w:r>
            <w:r w:rsidRPr="00D110A2">
              <w:rPr>
                <w:rFonts w:ascii="宋体" w:hAnsi="宋体" w:cs="宋体" w:hint="eastAsia"/>
                <w:kern w:val="0"/>
                <w:sz w:val="24"/>
                <w:szCs w:val="24"/>
              </w:rPr>
              <w:t>时</w:t>
            </w:r>
            <w:r>
              <w:rPr>
                <w:rFonts w:ascii="宋体" w:hAnsi="宋体" w:cs="宋体" w:hint="eastAsia"/>
                <w:kern w:val="0"/>
                <w:sz w:val="24"/>
                <w:szCs w:val="24"/>
              </w:rPr>
              <w:t>20</w:t>
            </w:r>
            <w:r w:rsidRPr="00D110A2">
              <w:rPr>
                <w:rFonts w:ascii="宋体" w:hAnsi="宋体" w:cs="宋体" w:hint="eastAsia"/>
                <w:kern w:val="0"/>
                <w:sz w:val="24"/>
                <w:szCs w:val="24"/>
              </w:rPr>
              <w:t>分</w:t>
            </w:r>
          </w:p>
        </w:tc>
      </w:tr>
      <w:tr w:rsidR="005064F2" w:rsidRPr="00D110A2" w:rsidTr="001F6994">
        <w:trPr>
          <w:trHeight w:val="462"/>
        </w:trPr>
        <w:tc>
          <w:tcPr>
            <w:tcW w:w="797"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064F2" w:rsidRPr="0046039C" w:rsidRDefault="005064F2" w:rsidP="001F6994">
            <w:pPr>
              <w:widowControl/>
              <w:jc w:val="left"/>
              <w:rPr>
                <w:rFonts w:ascii="宋体" w:hAnsi="宋体" w:cs="宋体"/>
                <w:b/>
                <w:kern w:val="0"/>
                <w:sz w:val="24"/>
                <w:szCs w:val="24"/>
              </w:rPr>
            </w:pPr>
            <w:r w:rsidRPr="0046039C">
              <w:rPr>
                <w:rFonts w:ascii="宋体" w:hAnsi="宋体" w:cs="宋体" w:hint="eastAsia"/>
                <w:b/>
                <w:kern w:val="0"/>
                <w:sz w:val="24"/>
                <w:szCs w:val="24"/>
              </w:rPr>
              <w:t>来访者姓名</w:t>
            </w:r>
          </w:p>
        </w:tc>
        <w:tc>
          <w:tcPr>
            <w:tcW w:w="741"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小李父亲</w:t>
            </w:r>
          </w:p>
        </w:tc>
        <w:tc>
          <w:tcPr>
            <w:tcW w:w="666"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班级</w:t>
            </w:r>
          </w:p>
        </w:tc>
        <w:tc>
          <w:tcPr>
            <w:tcW w:w="667" w:type="pct"/>
            <w:gridSpan w:val="3"/>
            <w:tcBorders>
              <w:top w:val="single" w:sz="8" w:space="0" w:color="auto"/>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高二（2）</w:t>
            </w:r>
          </w:p>
        </w:tc>
        <w:tc>
          <w:tcPr>
            <w:tcW w:w="519" w:type="pct"/>
            <w:tcBorders>
              <w:top w:val="single" w:sz="8" w:space="0" w:color="auto"/>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性别</w:t>
            </w:r>
          </w:p>
        </w:tc>
        <w:tc>
          <w:tcPr>
            <w:tcW w:w="399"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p>
        </w:tc>
        <w:tc>
          <w:tcPr>
            <w:tcW w:w="714" w:type="pct"/>
            <w:gridSpan w:val="2"/>
            <w:tcBorders>
              <w:top w:val="single" w:sz="8" w:space="0" w:color="auto"/>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年龄</w:t>
            </w:r>
          </w:p>
        </w:tc>
        <w:tc>
          <w:tcPr>
            <w:tcW w:w="497" w:type="pct"/>
            <w:gridSpan w:val="2"/>
            <w:tcBorders>
              <w:top w:val="single" w:sz="8" w:space="0" w:color="auto"/>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p>
        </w:tc>
      </w:tr>
      <w:tr w:rsidR="005064F2" w:rsidRPr="00D110A2" w:rsidTr="001F6994">
        <w:trPr>
          <w:trHeight w:val="462"/>
        </w:trPr>
        <w:tc>
          <w:tcPr>
            <w:tcW w:w="797" w:type="pct"/>
            <w:gridSpan w:val="2"/>
            <w:tcBorders>
              <w:top w:val="nil"/>
              <w:left w:val="single" w:sz="8" w:space="0" w:color="auto"/>
              <w:bottom w:val="single" w:sz="4" w:space="0" w:color="auto"/>
              <w:right w:val="single" w:sz="4" w:space="0" w:color="auto"/>
            </w:tcBorders>
            <w:shd w:val="clear" w:color="auto" w:fill="auto"/>
            <w:noWrap/>
            <w:vAlign w:val="center"/>
            <w:hideMark/>
          </w:tcPr>
          <w:p w:rsidR="005064F2" w:rsidRPr="0046039C" w:rsidRDefault="005064F2" w:rsidP="001F6994">
            <w:pPr>
              <w:widowControl/>
              <w:jc w:val="left"/>
              <w:rPr>
                <w:rFonts w:ascii="宋体" w:hAnsi="宋体" w:cs="宋体"/>
                <w:b/>
                <w:kern w:val="0"/>
                <w:sz w:val="24"/>
                <w:szCs w:val="24"/>
              </w:rPr>
            </w:pPr>
            <w:r w:rsidRPr="0046039C">
              <w:rPr>
                <w:rFonts w:ascii="宋体" w:hAnsi="宋体" w:cs="宋体" w:hint="eastAsia"/>
                <w:b/>
                <w:kern w:val="0"/>
                <w:sz w:val="24"/>
                <w:szCs w:val="24"/>
              </w:rPr>
              <w:t>咨询次数</w:t>
            </w:r>
          </w:p>
        </w:tc>
        <w:tc>
          <w:tcPr>
            <w:tcW w:w="741"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第1次</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住址</w:t>
            </w:r>
          </w:p>
        </w:tc>
        <w:tc>
          <w:tcPr>
            <w:tcW w:w="118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399"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电话</w:t>
            </w:r>
          </w:p>
        </w:tc>
        <w:tc>
          <w:tcPr>
            <w:tcW w:w="491" w:type="pct"/>
            <w:tcBorders>
              <w:top w:val="nil"/>
              <w:left w:val="nil"/>
              <w:bottom w:val="single" w:sz="4" w:space="0" w:color="auto"/>
              <w:right w:val="nil"/>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720" w:type="pct"/>
            <w:gridSpan w:val="3"/>
            <w:tcBorders>
              <w:top w:val="nil"/>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r>
      <w:tr w:rsidR="005064F2" w:rsidRPr="0046039C" w:rsidTr="001F6994">
        <w:trPr>
          <w:trHeight w:val="462"/>
        </w:trPr>
        <w:tc>
          <w:tcPr>
            <w:tcW w:w="797"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来访者人际资源情况</w:t>
            </w:r>
          </w:p>
        </w:tc>
        <w:tc>
          <w:tcPr>
            <w:tcW w:w="741"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称谓</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年龄</w:t>
            </w:r>
          </w:p>
        </w:tc>
        <w:tc>
          <w:tcPr>
            <w:tcW w:w="118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工作单位</w:t>
            </w:r>
          </w:p>
        </w:tc>
        <w:tc>
          <w:tcPr>
            <w:tcW w:w="399"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职务</w:t>
            </w:r>
          </w:p>
        </w:tc>
        <w:tc>
          <w:tcPr>
            <w:tcW w:w="491" w:type="pct"/>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p>
        </w:tc>
        <w:tc>
          <w:tcPr>
            <w:tcW w:w="720" w:type="pct"/>
            <w:gridSpan w:val="3"/>
            <w:tcBorders>
              <w:top w:val="nil"/>
              <w:left w:val="nil"/>
              <w:bottom w:val="single" w:sz="4" w:space="0" w:color="auto"/>
              <w:right w:val="single" w:sz="8"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关系状态</w:t>
            </w:r>
          </w:p>
        </w:tc>
      </w:tr>
      <w:tr w:rsidR="005064F2" w:rsidRPr="00D110A2" w:rsidTr="001F6994">
        <w:trPr>
          <w:trHeight w:val="462"/>
        </w:trPr>
        <w:tc>
          <w:tcPr>
            <w:tcW w:w="797" w:type="pct"/>
            <w:gridSpan w:val="2"/>
            <w:vMerge/>
            <w:tcBorders>
              <w:top w:val="nil"/>
              <w:left w:val="single" w:sz="8" w:space="0" w:color="auto"/>
              <w:bottom w:val="single" w:sz="8" w:space="0" w:color="000000"/>
              <w:right w:val="single" w:sz="4" w:space="0" w:color="auto"/>
            </w:tcBorders>
            <w:vAlign w:val="center"/>
            <w:hideMark/>
          </w:tcPr>
          <w:p w:rsidR="005064F2" w:rsidRPr="0046039C" w:rsidRDefault="005064F2" w:rsidP="001F6994">
            <w:pPr>
              <w:widowControl/>
              <w:jc w:val="left"/>
              <w:rPr>
                <w:rFonts w:ascii="宋体" w:hAnsi="宋体" w:cs="宋体"/>
                <w:b/>
                <w:kern w:val="0"/>
                <w:sz w:val="24"/>
                <w:szCs w:val="24"/>
              </w:rPr>
            </w:pPr>
          </w:p>
        </w:tc>
        <w:tc>
          <w:tcPr>
            <w:tcW w:w="741"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父亲</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118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399"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720" w:type="pct"/>
            <w:gridSpan w:val="3"/>
            <w:tcBorders>
              <w:top w:val="nil"/>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p>
        </w:tc>
      </w:tr>
      <w:tr w:rsidR="005064F2" w:rsidRPr="00D110A2" w:rsidTr="001F6994">
        <w:trPr>
          <w:trHeight w:val="462"/>
        </w:trPr>
        <w:tc>
          <w:tcPr>
            <w:tcW w:w="797" w:type="pct"/>
            <w:gridSpan w:val="2"/>
            <w:vMerge/>
            <w:tcBorders>
              <w:top w:val="nil"/>
              <w:left w:val="single" w:sz="8" w:space="0" w:color="auto"/>
              <w:bottom w:val="single" w:sz="8" w:space="0" w:color="000000"/>
              <w:right w:val="single" w:sz="4" w:space="0" w:color="auto"/>
            </w:tcBorders>
            <w:vAlign w:val="center"/>
            <w:hideMark/>
          </w:tcPr>
          <w:p w:rsidR="005064F2" w:rsidRPr="0046039C" w:rsidRDefault="005064F2" w:rsidP="001F6994">
            <w:pPr>
              <w:widowControl/>
              <w:jc w:val="left"/>
              <w:rPr>
                <w:rFonts w:ascii="宋体" w:hAnsi="宋体" w:cs="宋体"/>
                <w:b/>
                <w:kern w:val="0"/>
                <w:sz w:val="24"/>
                <w:szCs w:val="24"/>
              </w:rPr>
            </w:pPr>
          </w:p>
        </w:tc>
        <w:tc>
          <w:tcPr>
            <w:tcW w:w="741" w:type="pct"/>
            <w:gridSpan w:val="2"/>
            <w:tcBorders>
              <w:top w:val="nil"/>
              <w:left w:val="nil"/>
              <w:bottom w:val="single" w:sz="4" w:space="0" w:color="auto"/>
              <w:right w:val="single" w:sz="4" w:space="0" w:color="auto"/>
            </w:tcBorders>
            <w:shd w:val="clear" w:color="auto" w:fill="auto"/>
            <w:noWrap/>
            <w:vAlign w:val="center"/>
            <w:hideMark/>
          </w:tcPr>
          <w:p w:rsidR="005064F2" w:rsidRPr="0046039C" w:rsidRDefault="005064F2" w:rsidP="001F6994">
            <w:pPr>
              <w:widowControl/>
              <w:jc w:val="center"/>
              <w:rPr>
                <w:rFonts w:ascii="宋体" w:hAnsi="宋体" w:cs="宋体"/>
                <w:b/>
                <w:kern w:val="0"/>
                <w:sz w:val="24"/>
                <w:szCs w:val="24"/>
              </w:rPr>
            </w:pPr>
            <w:r w:rsidRPr="0046039C">
              <w:rPr>
                <w:rFonts w:ascii="宋体" w:hAnsi="宋体" w:cs="宋体" w:hint="eastAsia"/>
                <w:b/>
                <w:kern w:val="0"/>
                <w:sz w:val="24"/>
                <w:szCs w:val="24"/>
              </w:rPr>
              <w:t>母亲</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118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399" w:type="pct"/>
            <w:gridSpan w:val="2"/>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720" w:type="pct"/>
            <w:gridSpan w:val="3"/>
            <w:tcBorders>
              <w:top w:val="nil"/>
              <w:left w:val="nil"/>
              <w:bottom w:val="single" w:sz="4"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p>
        </w:tc>
      </w:tr>
      <w:tr w:rsidR="005064F2" w:rsidRPr="00D110A2" w:rsidTr="001F6994">
        <w:trPr>
          <w:trHeight w:val="462"/>
        </w:trPr>
        <w:tc>
          <w:tcPr>
            <w:tcW w:w="797" w:type="pct"/>
            <w:gridSpan w:val="2"/>
            <w:vMerge/>
            <w:tcBorders>
              <w:top w:val="nil"/>
              <w:left w:val="single" w:sz="8" w:space="0" w:color="auto"/>
              <w:bottom w:val="single" w:sz="8" w:space="0" w:color="000000"/>
              <w:right w:val="single" w:sz="4" w:space="0" w:color="auto"/>
            </w:tcBorders>
            <w:vAlign w:val="center"/>
            <w:hideMark/>
          </w:tcPr>
          <w:p w:rsidR="005064F2" w:rsidRPr="0046039C" w:rsidRDefault="005064F2" w:rsidP="001F6994">
            <w:pPr>
              <w:widowControl/>
              <w:jc w:val="left"/>
              <w:rPr>
                <w:rFonts w:ascii="宋体" w:hAnsi="宋体" w:cs="宋体"/>
                <w:b/>
                <w:kern w:val="0"/>
                <w:sz w:val="24"/>
                <w:szCs w:val="24"/>
              </w:rPr>
            </w:pPr>
          </w:p>
        </w:tc>
        <w:tc>
          <w:tcPr>
            <w:tcW w:w="741" w:type="pct"/>
            <w:gridSpan w:val="2"/>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666" w:type="pct"/>
            <w:gridSpan w:val="2"/>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1186" w:type="pct"/>
            <w:gridSpan w:val="4"/>
            <w:tcBorders>
              <w:top w:val="single" w:sz="4" w:space="0" w:color="auto"/>
              <w:left w:val="nil"/>
              <w:bottom w:val="single" w:sz="8" w:space="0" w:color="auto"/>
              <w:right w:val="single" w:sz="4"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399" w:type="pct"/>
            <w:gridSpan w:val="2"/>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491" w:type="pct"/>
            <w:tcBorders>
              <w:top w:val="nil"/>
              <w:left w:val="nil"/>
              <w:bottom w:val="single" w:sz="8" w:space="0" w:color="auto"/>
              <w:right w:val="single" w:sz="4"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c>
          <w:tcPr>
            <w:tcW w:w="720" w:type="pct"/>
            <w:gridSpan w:val="3"/>
            <w:tcBorders>
              <w:top w:val="nil"/>
              <w:left w:val="nil"/>
              <w:bottom w:val="single" w:sz="8" w:space="0" w:color="auto"/>
              <w:right w:val="single" w:sz="8" w:space="0" w:color="auto"/>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sidRPr="00D110A2">
              <w:rPr>
                <w:rFonts w:ascii="宋体" w:hAnsi="宋体" w:cs="宋体" w:hint="eastAsia"/>
                <w:kern w:val="0"/>
                <w:sz w:val="24"/>
                <w:szCs w:val="24"/>
              </w:rPr>
              <w:t xml:space="preserve">　</w:t>
            </w:r>
          </w:p>
        </w:tc>
      </w:tr>
      <w:tr w:rsidR="005064F2" w:rsidRPr="00D110A2" w:rsidTr="001F6994">
        <w:trPr>
          <w:trHeight w:val="499"/>
        </w:trPr>
        <w:tc>
          <w:tcPr>
            <w:tcW w:w="797" w:type="pct"/>
            <w:gridSpan w:val="2"/>
            <w:tcBorders>
              <w:top w:val="nil"/>
              <w:left w:val="single" w:sz="8" w:space="0" w:color="auto"/>
              <w:bottom w:val="single" w:sz="4" w:space="0" w:color="auto"/>
              <w:right w:val="single" w:sz="4" w:space="0" w:color="auto"/>
            </w:tcBorders>
            <w:shd w:val="clear" w:color="auto" w:fill="auto"/>
            <w:noWrap/>
            <w:vAlign w:val="center"/>
            <w:hideMark/>
          </w:tcPr>
          <w:p w:rsidR="005064F2" w:rsidRPr="0046039C" w:rsidRDefault="005064F2" w:rsidP="001F6994">
            <w:pPr>
              <w:widowControl/>
              <w:jc w:val="left"/>
              <w:rPr>
                <w:rFonts w:ascii="宋体" w:hAnsi="宋体" w:cs="宋体"/>
                <w:b/>
                <w:kern w:val="0"/>
                <w:sz w:val="24"/>
                <w:szCs w:val="24"/>
              </w:rPr>
            </w:pPr>
            <w:r w:rsidRPr="0046039C">
              <w:rPr>
                <w:rFonts w:ascii="宋体" w:hAnsi="宋体" w:cs="宋体" w:hint="eastAsia"/>
                <w:b/>
                <w:kern w:val="0"/>
                <w:sz w:val="24"/>
                <w:szCs w:val="24"/>
              </w:rPr>
              <w:t>咨询缘由</w:t>
            </w:r>
          </w:p>
        </w:tc>
        <w:tc>
          <w:tcPr>
            <w:tcW w:w="4203" w:type="pct"/>
            <w:gridSpan w:val="14"/>
            <w:tcBorders>
              <w:top w:val="nil"/>
              <w:left w:val="nil"/>
              <w:bottom w:val="single" w:sz="4" w:space="0" w:color="auto"/>
              <w:right w:val="single" w:sz="8" w:space="0" w:color="000000"/>
            </w:tcBorders>
            <w:shd w:val="clear" w:color="auto" w:fill="auto"/>
            <w:noWrap/>
            <w:vAlign w:val="center"/>
            <w:hideMark/>
          </w:tcPr>
          <w:p w:rsidR="005064F2" w:rsidRPr="00D110A2" w:rsidRDefault="005064F2" w:rsidP="001F6994">
            <w:pPr>
              <w:widowControl/>
              <w:jc w:val="center"/>
              <w:rPr>
                <w:rFonts w:ascii="宋体" w:hAnsi="宋体" w:cs="宋体"/>
                <w:kern w:val="0"/>
                <w:sz w:val="24"/>
                <w:szCs w:val="24"/>
              </w:rPr>
            </w:pPr>
            <w:r>
              <w:rPr>
                <w:rFonts w:ascii="宋体" w:hAnsi="宋体" w:cs="宋体" w:hint="eastAsia"/>
                <w:kern w:val="0"/>
                <w:sz w:val="24"/>
                <w:szCs w:val="24"/>
              </w:rPr>
              <w:t>班主任推荐</w:t>
            </w:r>
          </w:p>
        </w:tc>
      </w:tr>
      <w:tr w:rsidR="005064F2" w:rsidRPr="0078742C" w:rsidTr="001F6994">
        <w:trPr>
          <w:trHeight w:val="499"/>
        </w:trPr>
        <w:tc>
          <w:tcPr>
            <w:tcW w:w="5000" w:type="pct"/>
            <w:gridSpan w:val="16"/>
            <w:vMerge w:val="restart"/>
            <w:tcBorders>
              <w:top w:val="single" w:sz="4" w:space="0" w:color="auto"/>
              <w:left w:val="single" w:sz="8" w:space="0" w:color="auto"/>
              <w:bottom w:val="nil"/>
              <w:right w:val="single" w:sz="8" w:space="0" w:color="000000"/>
            </w:tcBorders>
            <w:shd w:val="clear" w:color="auto" w:fill="auto"/>
            <w:hideMark/>
          </w:tcPr>
          <w:p w:rsidR="005064F2" w:rsidRPr="0046039C" w:rsidRDefault="005064F2" w:rsidP="001F6994">
            <w:pPr>
              <w:widowControl/>
              <w:spacing w:line="420" w:lineRule="exact"/>
              <w:jc w:val="left"/>
              <w:rPr>
                <w:rFonts w:ascii="宋体" w:hAnsi="宋体" w:cs="宋体"/>
                <w:b/>
                <w:kern w:val="0"/>
                <w:sz w:val="24"/>
                <w:szCs w:val="24"/>
              </w:rPr>
            </w:pPr>
            <w:r w:rsidRPr="0046039C">
              <w:rPr>
                <w:rFonts w:ascii="宋体" w:hAnsi="宋体" w:cs="宋体" w:hint="eastAsia"/>
                <w:b/>
                <w:kern w:val="0"/>
                <w:sz w:val="24"/>
                <w:szCs w:val="24"/>
              </w:rPr>
              <w:t>来访者自述：</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因为自己是老来得子，所以对儿子要求较高。自己年轻时忙着工作，李嘉峥从小是跟着保姆长大，保姆从小对他很溺爱，所以儿子对负面情绪的承受能力偏弱，初中时把全职保姆辞了，夫妻二人带孩子。</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夫妻二人在教育方法上存在差异，妻子比较看重孩子的学习和成绩，自己更看重孩子的为人处世，兴趣爱好，偏重于精神世界，希望家人有时间一起出去旅游，在家多沟通，增进相互的感情。</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儿子思想很消极，状态不好，喜欢玩手机、上网交友，晚上很晚才睡觉，第二天起不来，妈妈去叫就很烦。脾气不好，与父母发生冲突时喜欢摔东西，曾经把电视机砸了，喜欢在房间敲桌子，发出很大的声音。</w:t>
            </w:r>
          </w:p>
          <w:p w:rsidR="005064F2"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自己也不想管，但是对未来感到焦虑。</w:t>
            </w:r>
          </w:p>
          <w:p w:rsidR="005064F2" w:rsidRPr="0078742C" w:rsidRDefault="005064F2" w:rsidP="001F6994">
            <w:pPr>
              <w:widowControl/>
              <w:spacing w:line="420" w:lineRule="exact"/>
              <w:ind w:firstLine="480"/>
              <w:jc w:val="left"/>
              <w:rPr>
                <w:rFonts w:ascii="宋体" w:hAnsi="宋体" w:cs="宋体"/>
                <w:kern w:val="0"/>
                <w:sz w:val="24"/>
                <w:szCs w:val="24"/>
              </w:rPr>
            </w:pPr>
            <w:r>
              <w:rPr>
                <w:rFonts w:ascii="宋体" w:hAnsi="宋体" w:cs="宋体" w:hint="eastAsia"/>
                <w:kern w:val="0"/>
                <w:sz w:val="24"/>
                <w:szCs w:val="24"/>
              </w:rPr>
              <w:t>希望学校不能放弃自己的儿子。</w:t>
            </w:r>
          </w:p>
        </w:tc>
      </w:tr>
      <w:tr w:rsidR="005064F2" w:rsidRPr="00D110A2" w:rsidTr="001F6994">
        <w:trPr>
          <w:trHeight w:val="499"/>
        </w:trPr>
        <w:tc>
          <w:tcPr>
            <w:tcW w:w="5000" w:type="pct"/>
            <w:gridSpan w:val="16"/>
            <w:vMerge/>
            <w:tcBorders>
              <w:top w:val="single" w:sz="4" w:space="0" w:color="auto"/>
              <w:left w:val="single" w:sz="8" w:space="0" w:color="auto"/>
              <w:bottom w:val="nil"/>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nil"/>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20"/>
        </w:trPr>
        <w:tc>
          <w:tcPr>
            <w:tcW w:w="5000" w:type="pct"/>
            <w:gridSpan w:val="16"/>
            <w:vMerge/>
            <w:tcBorders>
              <w:top w:val="single" w:sz="4" w:space="0" w:color="auto"/>
              <w:left w:val="single" w:sz="8" w:space="0" w:color="auto"/>
              <w:bottom w:val="nil"/>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906B9D" w:rsidTr="001F6994">
        <w:trPr>
          <w:trHeight w:val="499"/>
        </w:trPr>
        <w:tc>
          <w:tcPr>
            <w:tcW w:w="5000" w:type="pct"/>
            <w:gridSpan w:val="16"/>
            <w:vMerge w:val="restart"/>
            <w:tcBorders>
              <w:top w:val="single" w:sz="4" w:space="0" w:color="auto"/>
              <w:left w:val="single" w:sz="8" w:space="0" w:color="auto"/>
              <w:bottom w:val="single" w:sz="4" w:space="0" w:color="000000"/>
              <w:right w:val="single" w:sz="8" w:space="0" w:color="000000"/>
            </w:tcBorders>
            <w:shd w:val="clear" w:color="auto" w:fill="auto"/>
            <w:noWrap/>
            <w:hideMark/>
          </w:tcPr>
          <w:p w:rsidR="005064F2" w:rsidRPr="0046039C" w:rsidRDefault="005064F2" w:rsidP="001F6994">
            <w:pPr>
              <w:widowControl/>
              <w:spacing w:line="420" w:lineRule="exact"/>
              <w:jc w:val="left"/>
              <w:rPr>
                <w:rFonts w:ascii="宋体" w:hAnsi="宋体" w:cs="宋体"/>
                <w:b/>
                <w:kern w:val="0"/>
                <w:sz w:val="24"/>
                <w:szCs w:val="24"/>
              </w:rPr>
            </w:pPr>
            <w:r w:rsidRPr="0046039C">
              <w:rPr>
                <w:rFonts w:ascii="宋体" w:hAnsi="宋体" w:cs="宋体" w:hint="eastAsia"/>
                <w:b/>
                <w:kern w:val="0"/>
                <w:sz w:val="24"/>
                <w:szCs w:val="24"/>
              </w:rPr>
              <w:t>咨询过程：</w:t>
            </w:r>
          </w:p>
          <w:p w:rsidR="005064F2" w:rsidRPr="00AC1CAC" w:rsidRDefault="005064F2" w:rsidP="005064F2">
            <w:pPr>
              <w:pStyle w:val="a5"/>
              <w:widowControl/>
              <w:numPr>
                <w:ilvl w:val="0"/>
                <w:numId w:val="3"/>
              </w:numPr>
              <w:spacing w:line="420" w:lineRule="exact"/>
              <w:ind w:firstLineChars="0"/>
              <w:jc w:val="left"/>
              <w:rPr>
                <w:rFonts w:ascii="宋体" w:eastAsia="宋体" w:hAnsi="宋体" w:cs="宋体"/>
                <w:kern w:val="0"/>
                <w:sz w:val="24"/>
                <w:szCs w:val="24"/>
              </w:rPr>
            </w:pPr>
            <w:r w:rsidRPr="00AC1CAC">
              <w:rPr>
                <w:rFonts w:ascii="宋体" w:eastAsia="宋体" w:hAnsi="宋体" w:cs="宋体" w:hint="eastAsia"/>
                <w:kern w:val="0"/>
                <w:sz w:val="24"/>
                <w:szCs w:val="24"/>
              </w:rPr>
              <w:t>给予来访者充分的倾听和共情，让其充分宣泄烦恼。</w:t>
            </w:r>
          </w:p>
          <w:p w:rsidR="005064F2" w:rsidRDefault="005064F2" w:rsidP="005064F2">
            <w:pPr>
              <w:pStyle w:val="a5"/>
              <w:widowControl/>
              <w:numPr>
                <w:ilvl w:val="0"/>
                <w:numId w:val="3"/>
              </w:numPr>
              <w:spacing w:line="42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澄清来访者的心理需求：在与儿子的关系上，我感到来访者非常的无奈，教育失效，但是迫于对未来的焦虑，来访者依然坚持自己的教育方法。他害怕放松了对儿子的管教，儿子就不能正常上学，变成废人。在他内心，他很渴望与儿子与家庭连接。</w:t>
            </w:r>
          </w:p>
          <w:p w:rsidR="005064F2" w:rsidRPr="005064F2" w:rsidRDefault="005064F2" w:rsidP="001F6994">
            <w:pPr>
              <w:pStyle w:val="a5"/>
              <w:widowControl/>
              <w:numPr>
                <w:ilvl w:val="0"/>
                <w:numId w:val="3"/>
              </w:numPr>
              <w:spacing w:line="42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建议：与妻子在教育方法上达成一致，否则在儿子内心会产生矛盾冲突。另外，在对儿子的要求上要适当放宽，注意沟通方式，尊重儿子的想法</w:t>
            </w:r>
            <w:r>
              <w:rPr>
                <w:rFonts w:ascii="宋体" w:eastAsia="宋体" w:hAnsi="宋体" w:cs="宋体" w:hint="eastAsia"/>
                <w:kern w:val="0"/>
                <w:sz w:val="24"/>
                <w:szCs w:val="24"/>
              </w:rPr>
              <w:lastRenderedPageBreak/>
              <w:t>和感受。</w:t>
            </w: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spacing w:line="420" w:lineRule="exact"/>
              <w:jc w:val="left"/>
              <w:rPr>
                <w:rFonts w:ascii="宋体" w:hAnsi="宋体" w:cs="宋体"/>
                <w:kern w:val="0"/>
                <w:sz w:val="24"/>
                <w:szCs w:val="24"/>
              </w:rPr>
            </w:pPr>
          </w:p>
        </w:tc>
      </w:tr>
      <w:tr w:rsidR="005064F2" w:rsidRPr="00D110A2" w:rsidTr="001F6994">
        <w:trPr>
          <w:trHeight w:val="499"/>
        </w:trPr>
        <w:tc>
          <w:tcPr>
            <w:tcW w:w="5000" w:type="pct"/>
            <w:gridSpan w:val="16"/>
            <w:vMerge w:val="restart"/>
            <w:tcBorders>
              <w:top w:val="single" w:sz="4" w:space="0" w:color="auto"/>
              <w:left w:val="single" w:sz="8" w:space="0" w:color="auto"/>
              <w:bottom w:val="single" w:sz="4" w:space="0" w:color="000000"/>
              <w:right w:val="single" w:sz="8" w:space="0" w:color="000000"/>
            </w:tcBorders>
            <w:shd w:val="clear" w:color="auto" w:fill="auto"/>
            <w:noWrap/>
            <w:hideMark/>
          </w:tcPr>
          <w:p w:rsidR="005064F2" w:rsidRPr="0046039C" w:rsidRDefault="005064F2" w:rsidP="001F6994">
            <w:pPr>
              <w:widowControl/>
              <w:spacing w:line="420" w:lineRule="exact"/>
              <w:jc w:val="left"/>
              <w:rPr>
                <w:rFonts w:ascii="宋体" w:hAnsi="宋体" w:cs="宋体"/>
                <w:b/>
                <w:kern w:val="0"/>
                <w:sz w:val="24"/>
                <w:szCs w:val="24"/>
              </w:rPr>
            </w:pPr>
            <w:r w:rsidRPr="0046039C">
              <w:rPr>
                <w:rFonts w:ascii="宋体" w:hAnsi="宋体" w:cs="宋体" w:hint="eastAsia"/>
                <w:b/>
                <w:kern w:val="0"/>
                <w:sz w:val="24"/>
                <w:szCs w:val="24"/>
              </w:rPr>
              <w:lastRenderedPageBreak/>
              <w:t>咨询效果与建议：</w:t>
            </w:r>
          </w:p>
          <w:p w:rsidR="005064F2" w:rsidRPr="00D110A2" w:rsidRDefault="005064F2" w:rsidP="001F6994">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来访者比较配合咨询，能够真实地表达自己的问题，但是来访者比较坚持自己的想法，不愿意在教育方法上作出让步和改变。</w:t>
            </w: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jc w:val="left"/>
              <w:rPr>
                <w:rFonts w:ascii="宋体" w:hAnsi="宋体" w:cs="宋体"/>
                <w:kern w:val="0"/>
                <w:sz w:val="24"/>
                <w:szCs w:val="24"/>
              </w:rPr>
            </w:pPr>
          </w:p>
        </w:tc>
      </w:tr>
      <w:tr w:rsidR="005064F2" w:rsidRPr="00D110A2" w:rsidTr="001F6994">
        <w:trPr>
          <w:trHeight w:val="499"/>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jc w:val="left"/>
              <w:rPr>
                <w:rFonts w:ascii="宋体" w:hAnsi="宋体" w:cs="宋体"/>
                <w:kern w:val="0"/>
                <w:sz w:val="24"/>
                <w:szCs w:val="24"/>
              </w:rPr>
            </w:pPr>
          </w:p>
        </w:tc>
      </w:tr>
      <w:tr w:rsidR="005064F2" w:rsidRPr="00D110A2" w:rsidTr="001F6994">
        <w:trPr>
          <w:trHeight w:val="312"/>
        </w:trPr>
        <w:tc>
          <w:tcPr>
            <w:tcW w:w="5000" w:type="pct"/>
            <w:gridSpan w:val="16"/>
            <w:vMerge/>
            <w:tcBorders>
              <w:top w:val="single" w:sz="4" w:space="0" w:color="auto"/>
              <w:left w:val="single" w:sz="8" w:space="0" w:color="auto"/>
              <w:bottom w:val="single" w:sz="4" w:space="0" w:color="000000"/>
              <w:right w:val="single" w:sz="8" w:space="0" w:color="000000"/>
            </w:tcBorders>
            <w:vAlign w:val="center"/>
            <w:hideMark/>
          </w:tcPr>
          <w:p w:rsidR="005064F2" w:rsidRPr="00D110A2" w:rsidRDefault="005064F2" w:rsidP="001F6994">
            <w:pPr>
              <w:widowControl/>
              <w:jc w:val="left"/>
              <w:rPr>
                <w:rFonts w:ascii="宋体" w:hAnsi="宋体" w:cs="宋体"/>
                <w:kern w:val="0"/>
                <w:sz w:val="24"/>
                <w:szCs w:val="24"/>
              </w:rPr>
            </w:pPr>
          </w:p>
        </w:tc>
      </w:tr>
      <w:tr w:rsidR="005064F2" w:rsidRPr="00D110A2" w:rsidTr="001F6994">
        <w:trPr>
          <w:trHeight w:val="600"/>
        </w:trPr>
        <w:tc>
          <w:tcPr>
            <w:tcW w:w="366" w:type="pct"/>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625" w:type="pct"/>
            <w:gridSpan w:val="2"/>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618" w:type="pct"/>
            <w:gridSpan w:val="2"/>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617" w:type="pct"/>
            <w:gridSpan w:val="2"/>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616" w:type="pct"/>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609" w:type="pct"/>
            <w:gridSpan w:val="3"/>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c>
          <w:tcPr>
            <w:tcW w:w="1245" w:type="pct"/>
            <w:gridSpan w:val="4"/>
            <w:tcBorders>
              <w:top w:val="nil"/>
              <w:left w:val="nil"/>
              <w:bottom w:val="nil"/>
              <w:right w:val="nil"/>
            </w:tcBorders>
            <w:shd w:val="clear" w:color="auto" w:fill="auto"/>
            <w:noWrap/>
            <w:vAlign w:val="center"/>
            <w:hideMark/>
          </w:tcPr>
          <w:p w:rsidR="005064F2" w:rsidRPr="00D110A2" w:rsidRDefault="005064F2" w:rsidP="00B50390">
            <w:pPr>
              <w:widowControl/>
              <w:jc w:val="left"/>
              <w:rPr>
                <w:rFonts w:ascii="宋体" w:hAnsi="宋体" w:cs="宋体"/>
                <w:kern w:val="0"/>
                <w:sz w:val="24"/>
                <w:szCs w:val="24"/>
              </w:rPr>
            </w:pPr>
            <w:r w:rsidRPr="00D110A2">
              <w:rPr>
                <w:rFonts w:ascii="宋体" w:hAnsi="宋体" w:cs="宋体" w:hint="eastAsia"/>
                <w:kern w:val="0"/>
                <w:sz w:val="24"/>
                <w:szCs w:val="24"/>
              </w:rPr>
              <w:t>咨询员：</w:t>
            </w:r>
            <w:r>
              <w:rPr>
                <w:rFonts w:ascii="宋体" w:hAnsi="宋体" w:cs="宋体" w:hint="eastAsia"/>
                <w:kern w:val="0"/>
                <w:sz w:val="24"/>
                <w:szCs w:val="24"/>
              </w:rPr>
              <w:t>殷瑛</w:t>
            </w:r>
          </w:p>
        </w:tc>
        <w:tc>
          <w:tcPr>
            <w:tcW w:w="304" w:type="pct"/>
            <w:tcBorders>
              <w:top w:val="nil"/>
              <w:left w:val="nil"/>
              <w:bottom w:val="nil"/>
              <w:right w:val="nil"/>
            </w:tcBorders>
            <w:shd w:val="clear" w:color="auto" w:fill="auto"/>
            <w:noWrap/>
            <w:vAlign w:val="center"/>
            <w:hideMark/>
          </w:tcPr>
          <w:p w:rsidR="005064F2" w:rsidRPr="00D110A2" w:rsidRDefault="005064F2" w:rsidP="001F6994">
            <w:pPr>
              <w:widowControl/>
              <w:jc w:val="left"/>
              <w:rPr>
                <w:rFonts w:ascii="宋体" w:hAnsi="宋体" w:cs="宋体"/>
                <w:kern w:val="0"/>
                <w:sz w:val="24"/>
                <w:szCs w:val="24"/>
              </w:rPr>
            </w:pPr>
          </w:p>
        </w:tc>
      </w:tr>
    </w:tbl>
    <w:p w:rsidR="005064F2" w:rsidRDefault="005064F2"/>
    <w:sectPr w:rsidR="005064F2" w:rsidSect="00DD259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20" w:rsidRDefault="008D4F20" w:rsidP="00104A86">
      <w:r>
        <w:separator/>
      </w:r>
    </w:p>
  </w:endnote>
  <w:endnote w:type="continuationSeparator" w:id="0">
    <w:p w:rsidR="008D4F20" w:rsidRDefault="008D4F20" w:rsidP="00104A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20" w:rsidRDefault="008D4F20" w:rsidP="00104A86">
      <w:r>
        <w:separator/>
      </w:r>
    </w:p>
  </w:footnote>
  <w:footnote w:type="continuationSeparator" w:id="0">
    <w:p w:rsidR="008D4F20" w:rsidRDefault="008D4F20" w:rsidP="0010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FD" w:rsidRDefault="001049FD" w:rsidP="00536158">
    <w:pPr>
      <w:pStyle w:val="a3"/>
      <w:pBdr>
        <w:bottom w:val="single" w:sz="6" w:space="0" w:color="auto"/>
      </w:pBdr>
      <w:jc w:val="right"/>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-168910</wp:posOffset>
          </wp:positionV>
          <wp:extent cx="457200" cy="361950"/>
          <wp:effectExtent l="19050" t="0" r="0" b="0"/>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sidR="00FE5051">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E40"/>
    <w:multiLevelType w:val="hybridMultilevel"/>
    <w:tmpl w:val="7ACE8D0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
    <w:nsid w:val="50771C03"/>
    <w:multiLevelType w:val="hybridMultilevel"/>
    <w:tmpl w:val="6DDAA110"/>
    <w:lvl w:ilvl="0" w:tplc="D76842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D992301"/>
    <w:multiLevelType w:val="hybridMultilevel"/>
    <w:tmpl w:val="318AF86A"/>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A86"/>
    <w:rsid w:val="001049FD"/>
    <w:rsid w:val="00104A86"/>
    <w:rsid w:val="00150C60"/>
    <w:rsid w:val="001B238B"/>
    <w:rsid w:val="001B27D2"/>
    <w:rsid w:val="002C21E1"/>
    <w:rsid w:val="005064F2"/>
    <w:rsid w:val="00536158"/>
    <w:rsid w:val="005A67AD"/>
    <w:rsid w:val="005D275D"/>
    <w:rsid w:val="008D4F20"/>
    <w:rsid w:val="0092149D"/>
    <w:rsid w:val="00A97439"/>
    <w:rsid w:val="00B50390"/>
    <w:rsid w:val="00BD67EA"/>
    <w:rsid w:val="00BD74A7"/>
    <w:rsid w:val="00CC5743"/>
    <w:rsid w:val="00DD259C"/>
    <w:rsid w:val="00F6383C"/>
    <w:rsid w:val="00FE5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8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A86"/>
    <w:rPr>
      <w:sz w:val="18"/>
      <w:szCs w:val="18"/>
    </w:rPr>
  </w:style>
  <w:style w:type="paragraph" w:styleId="a4">
    <w:name w:val="footer"/>
    <w:basedOn w:val="a"/>
    <w:link w:val="Char0"/>
    <w:uiPriority w:val="99"/>
    <w:unhideWhenUsed/>
    <w:rsid w:val="00104A86"/>
    <w:pPr>
      <w:tabs>
        <w:tab w:val="center" w:pos="4153"/>
        <w:tab w:val="right" w:pos="8306"/>
      </w:tabs>
      <w:snapToGrid w:val="0"/>
      <w:jc w:val="left"/>
    </w:pPr>
    <w:rPr>
      <w:sz w:val="18"/>
      <w:szCs w:val="18"/>
    </w:rPr>
  </w:style>
  <w:style w:type="character" w:customStyle="1" w:styleId="Char0">
    <w:name w:val="页脚 Char"/>
    <w:basedOn w:val="a0"/>
    <w:link w:val="a4"/>
    <w:uiPriority w:val="99"/>
    <w:rsid w:val="00104A86"/>
    <w:rPr>
      <w:sz w:val="18"/>
      <w:szCs w:val="18"/>
    </w:rPr>
  </w:style>
  <w:style w:type="paragraph" w:styleId="a5">
    <w:name w:val="List Paragraph"/>
    <w:basedOn w:val="a"/>
    <w:uiPriority w:val="34"/>
    <w:qFormat/>
    <w:rsid w:val="005064F2"/>
    <w:pPr>
      <w:ind w:firstLineChars="200" w:firstLine="420"/>
    </w:pPr>
    <w:rPr>
      <w:rFonts w:asciiTheme="minorHAnsi" w:eastAsiaTheme="minorEastAsia" w:hAnsiTheme="minorHAnsi" w:cstheme="minorBidi"/>
      <w:szCs w:val="22"/>
    </w:rPr>
  </w:style>
  <w:style w:type="paragraph" w:styleId="a6">
    <w:name w:val="Balloon Text"/>
    <w:basedOn w:val="a"/>
    <w:link w:val="Char1"/>
    <w:uiPriority w:val="99"/>
    <w:semiHidden/>
    <w:unhideWhenUsed/>
    <w:rsid w:val="001049FD"/>
    <w:rPr>
      <w:sz w:val="18"/>
      <w:szCs w:val="18"/>
    </w:rPr>
  </w:style>
  <w:style w:type="character" w:customStyle="1" w:styleId="Char1">
    <w:name w:val="批注框文本 Char"/>
    <w:basedOn w:val="a0"/>
    <w:link w:val="a6"/>
    <w:uiPriority w:val="99"/>
    <w:semiHidden/>
    <w:rsid w:val="001049FD"/>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1112</Words>
  <Characters>6345</Characters>
  <Application>Microsoft Office Word</Application>
  <DocSecurity>0</DocSecurity>
  <Lines>52</Lines>
  <Paragraphs>14</Paragraphs>
  <ScaleCrop>false</ScaleCrop>
  <Company>Sky123.Org</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2016-12-19T03:06:00Z</dcterms:created>
  <dcterms:modified xsi:type="dcterms:W3CDTF">2018-01-05T14:50:00Z</dcterms:modified>
</cp:coreProperties>
</file>